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D11E" w14:textId="06188B99" w:rsidR="00421A71" w:rsidRDefault="00421A71" w:rsidP="007948A1">
      <w:pPr>
        <w:jc w:val="center"/>
        <w:rPr>
          <w:rFonts w:ascii="Times New Roman" w:hAnsi="Times New Roman" w:cs="Times New Roman"/>
          <w:b/>
          <w:bCs/>
          <w:color w:val="000000" w:themeColor="text1"/>
          <w:sz w:val="32"/>
          <w:szCs w:val="32"/>
        </w:rPr>
      </w:pPr>
      <w:r w:rsidRPr="001919F4">
        <w:rPr>
          <w:rFonts w:ascii="Times New Roman" w:hAnsi="Times New Roman" w:cs="Times New Roman"/>
          <w:b/>
          <w:bCs/>
          <w:color w:val="000000" w:themeColor="text1"/>
          <w:sz w:val="32"/>
          <w:szCs w:val="32"/>
        </w:rPr>
        <w:t xml:space="preserve">Racial Justice Reframing </w:t>
      </w:r>
      <w:r w:rsidR="001919F4">
        <w:rPr>
          <w:rFonts w:ascii="Times New Roman" w:hAnsi="Times New Roman" w:cs="Times New Roman"/>
          <w:b/>
          <w:bCs/>
          <w:color w:val="000000" w:themeColor="text1"/>
          <w:sz w:val="32"/>
          <w:szCs w:val="32"/>
        </w:rPr>
        <w:t>Activity</w:t>
      </w:r>
    </w:p>
    <w:p w14:paraId="76B02467" w14:textId="77777777" w:rsidR="007948A1" w:rsidRPr="001919F4" w:rsidRDefault="007948A1" w:rsidP="007948A1">
      <w:pPr>
        <w:jc w:val="center"/>
        <w:rPr>
          <w:rFonts w:ascii="Times New Roman" w:hAnsi="Times New Roman" w:cs="Times New Roman"/>
          <w:b/>
          <w:bCs/>
          <w:color w:val="000000" w:themeColor="text1"/>
          <w:sz w:val="32"/>
          <w:szCs w:val="32"/>
        </w:rPr>
      </w:pPr>
    </w:p>
    <w:p w14:paraId="7D8837A6" w14:textId="77777777" w:rsidR="00421A71" w:rsidRPr="001919F4" w:rsidRDefault="00421A71" w:rsidP="00421A71">
      <w:pPr>
        <w:rPr>
          <w:rFonts w:ascii="Times New Roman" w:hAnsi="Times New Roman" w:cs="Times New Roman"/>
          <w:b/>
          <w:color w:val="000000" w:themeColor="text1"/>
        </w:rPr>
      </w:pPr>
    </w:p>
    <w:p w14:paraId="6DCBCDA5" w14:textId="77777777" w:rsidR="00421A71" w:rsidRPr="001919F4" w:rsidRDefault="00421A71" w:rsidP="00421A71">
      <w:pPr>
        <w:rPr>
          <w:rFonts w:ascii="Times New Roman" w:hAnsi="Times New Roman" w:cs="Times New Roman"/>
          <w:b/>
          <w:color w:val="000000" w:themeColor="text1"/>
          <w:sz w:val="26"/>
          <w:szCs w:val="26"/>
        </w:rPr>
      </w:pPr>
      <w:r w:rsidRPr="001919F4">
        <w:rPr>
          <w:rFonts w:ascii="Times New Roman" w:hAnsi="Times New Roman" w:cs="Times New Roman"/>
          <w:b/>
          <w:color w:val="000000" w:themeColor="text1"/>
          <w:sz w:val="26"/>
          <w:szCs w:val="26"/>
        </w:rPr>
        <w:t>Definitions</w:t>
      </w:r>
      <w:r w:rsidRPr="001919F4">
        <w:rPr>
          <w:rStyle w:val="FootnoteReference"/>
          <w:rFonts w:ascii="Times New Roman" w:hAnsi="Times New Roman" w:cs="Times New Roman"/>
          <w:b/>
          <w:color w:val="000000" w:themeColor="text1"/>
          <w:sz w:val="26"/>
          <w:szCs w:val="26"/>
        </w:rPr>
        <w:footnoteReference w:id="1"/>
      </w:r>
      <w:r w:rsidRPr="001919F4">
        <w:rPr>
          <w:rFonts w:ascii="Times New Roman" w:hAnsi="Times New Roman" w:cs="Times New Roman"/>
          <w:b/>
          <w:color w:val="000000" w:themeColor="text1"/>
          <w:sz w:val="26"/>
          <w:szCs w:val="26"/>
        </w:rPr>
        <w:t xml:space="preserve"> and Guiding Principles:</w:t>
      </w:r>
    </w:p>
    <w:p w14:paraId="3E9D13F9" w14:textId="77777777" w:rsidR="00421A71" w:rsidRPr="001919F4" w:rsidRDefault="00421A71" w:rsidP="00421A71">
      <w:p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u w:val="single"/>
        </w:rPr>
        <w:t>Racial Justice:</w:t>
      </w:r>
      <w:r w:rsidRPr="001919F4">
        <w:rPr>
          <w:rFonts w:ascii="Times New Roman" w:hAnsi="Times New Roman" w:cs="Times New Roman"/>
          <w:color w:val="000000" w:themeColor="text1"/>
          <w:sz w:val="26"/>
          <w:szCs w:val="26"/>
        </w:rPr>
        <w:t xml:space="preserve"> The creation and proactive reinforcement of policies, practices, attitudes, and actions that produce equitable power, access, opportunities, treatment and outcomes for all people, regardless of race</w:t>
      </w:r>
    </w:p>
    <w:p w14:paraId="2B1419FD" w14:textId="77777777" w:rsidR="00421A71" w:rsidRPr="001919F4" w:rsidRDefault="00421A71" w:rsidP="00421A71">
      <w:p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u w:val="single"/>
        </w:rPr>
        <w:t>Social Determinants of Health:</w:t>
      </w:r>
      <w:r w:rsidRPr="001919F4">
        <w:rPr>
          <w:rFonts w:ascii="Times New Roman" w:hAnsi="Times New Roman" w:cs="Times New Roman"/>
          <w:color w:val="000000" w:themeColor="text1"/>
          <w:sz w:val="26"/>
          <w:szCs w:val="26"/>
        </w:rPr>
        <w:t xml:space="preserve"> the circumstances in which people are born, grow, live, work, play, and age that influence access to resources and opportunities that promote health.  The social determinants of health include housing, education, employment, environmental exposure, health care, public safety, food access, income, and health and social services.</w:t>
      </w:r>
    </w:p>
    <w:p w14:paraId="3D35D348" w14:textId="77777777" w:rsidR="00421A71" w:rsidRPr="001919F4" w:rsidRDefault="00421A71" w:rsidP="00421A71">
      <w:p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u w:val="single"/>
        </w:rPr>
        <w:t>Health Disparities:</w:t>
      </w:r>
      <w:r w:rsidRPr="001919F4">
        <w:rPr>
          <w:rFonts w:ascii="Times New Roman" w:hAnsi="Times New Roman" w:cs="Times New Roman"/>
          <w:color w:val="000000" w:themeColor="text1"/>
          <w:sz w:val="26"/>
          <w:szCs w:val="26"/>
        </w:rPr>
        <w:t xml:space="preserve"> Differences between the health of one population and another in measures of who gets disease, who has disease, who dies from disease, and other adverse health conditions that exist among specific population groups in the US </w:t>
      </w:r>
    </w:p>
    <w:p w14:paraId="54F738DD" w14:textId="77777777" w:rsidR="00421A71" w:rsidRPr="001919F4" w:rsidRDefault="00421A71" w:rsidP="00421A71">
      <w:p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u w:val="single"/>
        </w:rPr>
        <w:t>Health Inequities:</w:t>
      </w:r>
      <w:r w:rsidRPr="001919F4">
        <w:rPr>
          <w:rFonts w:ascii="Times New Roman" w:hAnsi="Times New Roman" w:cs="Times New Roman"/>
          <w:color w:val="000000" w:themeColor="text1"/>
          <w:sz w:val="26"/>
          <w:szCs w:val="26"/>
        </w:rPr>
        <w:t xml:space="preserve"> Differences in health status and mortality rates across population groups that are systemic, avoidable, unfair, and unjust.  These differences are rooted in social and economic injustice, and are attributable to social, economic and environmental conditions in which people live, work, and play. </w:t>
      </w:r>
    </w:p>
    <w:p w14:paraId="2B4D499B" w14:textId="77777777" w:rsidR="00421A71" w:rsidRPr="001919F4" w:rsidRDefault="00421A71" w:rsidP="00421A71">
      <w:pPr>
        <w:rPr>
          <w:rFonts w:ascii="Times New Roman" w:hAnsi="Times New Roman" w:cs="Times New Roman"/>
          <w:color w:val="000000" w:themeColor="text1"/>
          <w:sz w:val="26"/>
          <w:szCs w:val="26"/>
        </w:rPr>
      </w:pPr>
    </w:p>
    <w:p w14:paraId="4F0D988C" w14:textId="77777777" w:rsidR="00421A71" w:rsidRPr="001919F4" w:rsidRDefault="00421A71" w:rsidP="00421A71">
      <w:pPr>
        <w:rPr>
          <w:rFonts w:ascii="Times New Roman" w:hAnsi="Times New Roman" w:cs="Times New Roman"/>
          <w:b/>
          <w:color w:val="000000" w:themeColor="text1"/>
          <w:sz w:val="26"/>
          <w:szCs w:val="26"/>
        </w:rPr>
      </w:pPr>
      <w:r w:rsidRPr="001919F4">
        <w:rPr>
          <w:rFonts w:ascii="Times New Roman" w:hAnsi="Times New Roman" w:cs="Times New Roman"/>
          <w:b/>
          <w:color w:val="000000" w:themeColor="text1"/>
          <w:sz w:val="26"/>
          <w:szCs w:val="26"/>
        </w:rPr>
        <w:t>Instructions:</w:t>
      </w:r>
    </w:p>
    <w:p w14:paraId="57A21983" w14:textId="77777777" w:rsidR="00421A71" w:rsidRPr="001919F4" w:rsidRDefault="00421A71" w:rsidP="00421A71">
      <w:pPr>
        <w:pStyle w:val="ListParagraph"/>
        <w:numPr>
          <w:ilvl w:val="0"/>
          <w:numId w:val="8"/>
        </w:num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rPr>
        <w:t>This is an exercise in defining the problem.  Do not think about the confines we must work within, but instead think in plain, simple terms when approaching this exercise.</w:t>
      </w:r>
    </w:p>
    <w:p w14:paraId="00B98A97" w14:textId="77777777" w:rsidR="00421A71" w:rsidRPr="001919F4" w:rsidRDefault="00421A71" w:rsidP="00421A71">
      <w:pPr>
        <w:pStyle w:val="ListParagraph"/>
        <w:numPr>
          <w:ilvl w:val="0"/>
          <w:numId w:val="8"/>
        </w:num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rPr>
        <w:t>The traditional approach is often the status quo as defined long ago.</w:t>
      </w:r>
    </w:p>
    <w:p w14:paraId="690667B8" w14:textId="77777777" w:rsidR="00421A71" w:rsidRPr="001919F4" w:rsidRDefault="00421A71" w:rsidP="00421A71">
      <w:pPr>
        <w:pStyle w:val="ListParagraph"/>
        <w:numPr>
          <w:ilvl w:val="0"/>
          <w:numId w:val="8"/>
        </w:num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rPr>
        <w:t>Moving to a racial justice approach is not an abandonment of the way you work, but instead will help you change the way you think about how you work.  This exercise is intended to help you see how linkages and intersections affect lives.</w:t>
      </w:r>
    </w:p>
    <w:p w14:paraId="35C5E5C5" w14:textId="77777777" w:rsidR="00421A71" w:rsidRPr="001919F4" w:rsidRDefault="00421A71" w:rsidP="00421A71">
      <w:pPr>
        <w:pStyle w:val="ListParagraph"/>
        <w:numPr>
          <w:ilvl w:val="0"/>
          <w:numId w:val="8"/>
        </w:num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rPr>
        <w:t>As you define the Racial Justice approach, remember that this is not necessarily about what you can do personally and is not an individual workplan, as the final product is guaranteed to be macro and far broader than the traditional approach.</w:t>
      </w:r>
    </w:p>
    <w:p w14:paraId="040C9967" w14:textId="77777777" w:rsidR="00421A71" w:rsidRPr="001919F4" w:rsidRDefault="00421A71" w:rsidP="00421A71">
      <w:pPr>
        <w:pStyle w:val="ListParagraph"/>
        <w:numPr>
          <w:ilvl w:val="0"/>
          <w:numId w:val="8"/>
        </w:numPr>
        <w:rPr>
          <w:rFonts w:ascii="Times New Roman" w:hAnsi="Times New Roman" w:cs="Times New Roman"/>
          <w:color w:val="000000" w:themeColor="text1"/>
          <w:sz w:val="26"/>
          <w:szCs w:val="26"/>
        </w:rPr>
      </w:pPr>
      <w:r w:rsidRPr="001919F4">
        <w:rPr>
          <w:rFonts w:ascii="Times New Roman" w:hAnsi="Times New Roman" w:cs="Times New Roman"/>
          <w:color w:val="000000" w:themeColor="text1"/>
          <w:sz w:val="26"/>
          <w:szCs w:val="26"/>
        </w:rPr>
        <w:t>Remember, there is no blueprint for racial justice work and the charge here is not to define each term for all situations.</w:t>
      </w:r>
    </w:p>
    <w:p w14:paraId="2CD6D4CF" w14:textId="359D09D5" w:rsidR="005605C6" w:rsidRDefault="005605C6">
      <w:pPr>
        <w:rPr>
          <w:rFonts w:ascii="Times New Roman" w:eastAsia="Times New Roman" w:hAnsi="Times New Roman" w:cs="Times New Roman"/>
          <w:b/>
          <w:sz w:val="36"/>
          <w:szCs w:val="28"/>
          <w:u w:val="single"/>
        </w:rPr>
      </w:pPr>
    </w:p>
    <w:tbl>
      <w:tblPr>
        <w:tblpPr w:leftFromText="180" w:rightFromText="180" w:vertAnchor="text" w:tblpXSpec="center"/>
        <w:tblW w:w="12182" w:type="dxa"/>
        <w:tblCellMar>
          <w:left w:w="0" w:type="dxa"/>
          <w:right w:w="0" w:type="dxa"/>
        </w:tblCellMar>
        <w:tblLook w:val="04A0" w:firstRow="1" w:lastRow="0" w:firstColumn="1" w:lastColumn="0" w:noHBand="0" w:noVBand="1"/>
      </w:tblPr>
      <w:tblGrid>
        <w:gridCol w:w="3561"/>
        <w:gridCol w:w="4121"/>
        <w:gridCol w:w="4500"/>
      </w:tblGrid>
      <w:tr w:rsidR="005605C6" w14:paraId="6DC3CA3E" w14:textId="77777777" w:rsidTr="005605C6">
        <w:trPr>
          <w:trHeight w:val="581"/>
        </w:trPr>
        <w:tc>
          <w:tcPr>
            <w:tcW w:w="3561" w:type="dxa"/>
            <w:tcBorders>
              <w:top w:val="single" w:sz="8" w:space="0" w:color="000000"/>
              <w:left w:val="single" w:sz="8" w:space="0" w:color="000000"/>
              <w:bottom w:val="single" w:sz="8" w:space="0" w:color="000000"/>
              <w:right w:val="single" w:sz="8" w:space="0" w:color="000000"/>
            </w:tcBorders>
            <w:tcMar>
              <w:top w:w="32" w:type="dxa"/>
              <w:left w:w="32" w:type="dxa"/>
              <w:bottom w:w="32" w:type="dxa"/>
              <w:right w:w="32" w:type="dxa"/>
            </w:tcMar>
            <w:hideMark/>
          </w:tcPr>
          <w:p w14:paraId="48AEDCE5" w14:textId="77777777" w:rsidR="005605C6" w:rsidRDefault="005605C6" w:rsidP="00070505">
            <w:pPr>
              <w:pStyle w:val="NormalWeb"/>
              <w:spacing w:before="0" w:beforeAutospacing="0" w:after="0" w:afterAutospacing="0" w:line="276" w:lineRule="auto"/>
              <w:jc w:val="center"/>
              <w:rPr>
                <w:rFonts w:ascii="Arial" w:hAnsi="Arial" w:cs="Arial"/>
                <w:sz w:val="36"/>
                <w:szCs w:val="36"/>
              </w:rPr>
            </w:pPr>
            <w:r>
              <w:rPr>
                <w:b/>
                <w:bCs/>
                <w:sz w:val="28"/>
                <w:szCs w:val="28"/>
              </w:rPr>
              <w:lastRenderedPageBreak/>
              <w:t>Framing Element</w:t>
            </w:r>
          </w:p>
        </w:tc>
        <w:tc>
          <w:tcPr>
            <w:tcW w:w="4121" w:type="dxa"/>
            <w:tcBorders>
              <w:top w:val="single" w:sz="8" w:space="0" w:color="000000"/>
              <w:left w:val="nil"/>
              <w:bottom w:val="single" w:sz="8" w:space="0" w:color="000000"/>
              <w:right w:val="single" w:sz="4" w:space="0" w:color="auto"/>
            </w:tcBorders>
          </w:tcPr>
          <w:p w14:paraId="775D12E8" w14:textId="77777777" w:rsidR="005605C6" w:rsidRPr="00D7280B" w:rsidRDefault="005605C6" w:rsidP="00070505">
            <w:pPr>
              <w:pStyle w:val="NormalWeb"/>
              <w:spacing w:before="0" w:beforeAutospacing="0" w:after="0" w:afterAutospacing="0" w:line="276" w:lineRule="auto"/>
              <w:jc w:val="center"/>
              <w:rPr>
                <w:b/>
                <w:bCs/>
                <w:sz w:val="28"/>
                <w:szCs w:val="28"/>
              </w:rPr>
            </w:pPr>
            <w:r>
              <w:rPr>
                <w:b/>
                <w:bCs/>
                <w:sz w:val="28"/>
                <w:szCs w:val="28"/>
              </w:rPr>
              <w:t>Traditional Approach</w:t>
            </w:r>
          </w:p>
        </w:tc>
        <w:tc>
          <w:tcPr>
            <w:tcW w:w="4500" w:type="dxa"/>
            <w:tcBorders>
              <w:top w:val="single" w:sz="8" w:space="0" w:color="000000"/>
              <w:left w:val="nil"/>
              <w:bottom w:val="single" w:sz="8" w:space="0" w:color="000000"/>
              <w:right w:val="single" w:sz="8" w:space="0" w:color="000000"/>
            </w:tcBorders>
            <w:tcMar>
              <w:top w:w="32" w:type="dxa"/>
              <w:left w:w="32" w:type="dxa"/>
              <w:bottom w:w="32" w:type="dxa"/>
              <w:right w:w="32" w:type="dxa"/>
            </w:tcMar>
            <w:hideMark/>
          </w:tcPr>
          <w:p w14:paraId="48AB46B1" w14:textId="77777777" w:rsidR="005605C6" w:rsidRDefault="005605C6" w:rsidP="00070505">
            <w:pPr>
              <w:pStyle w:val="NormalWeb"/>
              <w:spacing w:before="0" w:beforeAutospacing="0" w:after="0" w:afterAutospacing="0" w:line="276" w:lineRule="auto"/>
              <w:jc w:val="center"/>
              <w:rPr>
                <w:rFonts w:ascii="Arial" w:hAnsi="Arial" w:cs="Arial"/>
                <w:sz w:val="36"/>
                <w:szCs w:val="36"/>
              </w:rPr>
            </w:pPr>
            <w:r>
              <w:rPr>
                <w:b/>
                <w:bCs/>
                <w:sz w:val="28"/>
                <w:szCs w:val="28"/>
              </w:rPr>
              <w:t>Racial Justice Approach</w:t>
            </w:r>
          </w:p>
        </w:tc>
      </w:tr>
      <w:tr w:rsidR="005605C6" w14:paraId="512E1077" w14:textId="77777777" w:rsidTr="005605C6">
        <w:trPr>
          <w:trHeight w:val="1055"/>
        </w:trPr>
        <w:tc>
          <w:tcPr>
            <w:tcW w:w="3561" w:type="dxa"/>
            <w:tcBorders>
              <w:top w:val="nil"/>
              <w:left w:val="single" w:sz="8" w:space="0" w:color="000000"/>
              <w:bottom w:val="single" w:sz="8" w:space="0" w:color="000000"/>
              <w:right w:val="single" w:sz="8" w:space="0" w:color="000000"/>
            </w:tcBorders>
            <w:tcMar>
              <w:top w:w="32" w:type="dxa"/>
              <w:left w:w="32" w:type="dxa"/>
              <w:bottom w:w="32" w:type="dxa"/>
              <w:right w:w="32" w:type="dxa"/>
            </w:tcMar>
            <w:hideMark/>
          </w:tcPr>
          <w:p w14:paraId="0B32937A" w14:textId="77777777" w:rsidR="005605C6" w:rsidRDefault="005605C6" w:rsidP="00070505">
            <w:pPr>
              <w:pStyle w:val="NormalWeb"/>
              <w:spacing w:before="0" w:beforeAutospacing="0" w:after="0" w:afterAutospacing="0" w:line="276" w:lineRule="auto"/>
              <w:ind w:left="274" w:hanging="274"/>
              <w:rPr>
                <w:rFonts w:ascii="Arial" w:hAnsi="Arial" w:cs="Arial"/>
                <w:sz w:val="36"/>
                <w:szCs w:val="36"/>
              </w:rPr>
            </w:pPr>
            <w:r>
              <w:rPr>
                <w:sz w:val="28"/>
                <w:szCs w:val="28"/>
              </w:rPr>
              <w:t>1. What’s the Problem?</w:t>
            </w:r>
          </w:p>
        </w:tc>
        <w:tc>
          <w:tcPr>
            <w:tcW w:w="4121" w:type="dxa"/>
            <w:tcBorders>
              <w:top w:val="nil"/>
              <w:left w:val="nil"/>
              <w:bottom w:val="single" w:sz="8" w:space="0" w:color="000000"/>
              <w:right w:val="single" w:sz="4" w:space="0" w:color="auto"/>
            </w:tcBorders>
          </w:tcPr>
          <w:p w14:paraId="2E5078FA"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This is often the problem as defined long ago and reinforced by education and access campaigns over years of programming and funding cycles.</w:t>
            </w:r>
          </w:p>
        </w:tc>
        <w:tc>
          <w:tcPr>
            <w:tcW w:w="4500" w:type="dxa"/>
            <w:tcBorders>
              <w:top w:val="nil"/>
              <w:left w:val="nil"/>
              <w:bottom w:val="single" w:sz="8" w:space="0" w:color="000000"/>
              <w:right w:val="single" w:sz="8" w:space="0" w:color="000000"/>
            </w:tcBorders>
            <w:tcMar>
              <w:top w:w="32" w:type="dxa"/>
              <w:left w:w="32" w:type="dxa"/>
              <w:bottom w:w="32" w:type="dxa"/>
              <w:right w:w="32" w:type="dxa"/>
            </w:tcMar>
          </w:tcPr>
          <w:p w14:paraId="603DD780"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Where is the injustice?</w:t>
            </w:r>
          </w:p>
          <w:p w14:paraId="3F812AAF"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Are racial outcomes different?</w:t>
            </w:r>
          </w:p>
          <w:p w14:paraId="594F459A"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What is the inequity of interest?</w:t>
            </w:r>
          </w:p>
        </w:tc>
      </w:tr>
      <w:tr w:rsidR="005605C6" w14:paraId="2E3688E6" w14:textId="77777777" w:rsidTr="005605C6">
        <w:trPr>
          <w:trHeight w:val="970"/>
        </w:trPr>
        <w:tc>
          <w:tcPr>
            <w:tcW w:w="3561" w:type="dxa"/>
            <w:tcBorders>
              <w:top w:val="nil"/>
              <w:left w:val="single" w:sz="8" w:space="0" w:color="000000"/>
              <w:bottom w:val="single" w:sz="8" w:space="0" w:color="000000"/>
              <w:right w:val="single" w:sz="8" w:space="0" w:color="000000"/>
            </w:tcBorders>
            <w:tcMar>
              <w:top w:w="32" w:type="dxa"/>
              <w:left w:w="32" w:type="dxa"/>
              <w:bottom w:w="32" w:type="dxa"/>
              <w:right w:w="32" w:type="dxa"/>
            </w:tcMar>
            <w:hideMark/>
          </w:tcPr>
          <w:p w14:paraId="6F3A982B" w14:textId="77777777" w:rsidR="005605C6" w:rsidRDefault="005605C6" w:rsidP="00070505">
            <w:pPr>
              <w:pStyle w:val="NormalWeb"/>
              <w:spacing w:before="0" w:beforeAutospacing="0" w:after="0" w:afterAutospacing="0" w:line="276" w:lineRule="auto"/>
              <w:ind w:left="274" w:hanging="274"/>
              <w:rPr>
                <w:rFonts w:ascii="Arial" w:hAnsi="Arial" w:cs="Arial"/>
                <w:sz w:val="36"/>
                <w:szCs w:val="36"/>
              </w:rPr>
            </w:pPr>
            <w:r>
              <w:rPr>
                <w:sz w:val="28"/>
                <w:szCs w:val="28"/>
              </w:rPr>
              <w:t xml:space="preserve">2. What’s the Cause? </w:t>
            </w:r>
          </w:p>
          <w:p w14:paraId="35EC9BE3" w14:textId="77777777" w:rsidR="005605C6" w:rsidRDefault="005605C6" w:rsidP="00070505">
            <w:pPr>
              <w:pStyle w:val="NormalWeb"/>
              <w:spacing w:before="240" w:beforeAutospacing="0" w:after="0" w:afterAutospacing="0" w:line="276" w:lineRule="auto"/>
              <w:ind w:left="274" w:hanging="274"/>
              <w:rPr>
                <w:rFonts w:ascii="Arial" w:hAnsi="Arial" w:cs="Arial"/>
                <w:sz w:val="36"/>
                <w:szCs w:val="36"/>
              </w:rPr>
            </w:pPr>
            <w:r>
              <w:rPr>
                <w:i/>
                <w:iCs/>
                <w:sz w:val="28"/>
                <w:szCs w:val="28"/>
              </w:rPr>
              <w:t>What/Who’s Responsible?</w:t>
            </w:r>
          </w:p>
        </w:tc>
        <w:tc>
          <w:tcPr>
            <w:tcW w:w="4121" w:type="dxa"/>
            <w:tcBorders>
              <w:top w:val="nil"/>
              <w:left w:val="nil"/>
              <w:bottom w:val="single" w:sz="8" w:space="0" w:color="000000"/>
              <w:right w:val="single" w:sz="4" w:space="0" w:color="auto"/>
            </w:tcBorders>
          </w:tcPr>
          <w:p w14:paraId="51252D74" w14:textId="77777777" w:rsidR="005605C6" w:rsidRPr="00D11E51" w:rsidRDefault="005605C6" w:rsidP="00070505">
            <w:pPr>
              <w:rPr>
                <w:rFonts w:ascii="Times New Roman" w:eastAsia="Times New Roman" w:hAnsi="Times New Roman"/>
                <w:color w:val="000000" w:themeColor="text1"/>
                <w:sz w:val="20"/>
                <w:szCs w:val="20"/>
              </w:rPr>
            </w:pPr>
          </w:p>
        </w:tc>
        <w:tc>
          <w:tcPr>
            <w:tcW w:w="4500" w:type="dxa"/>
            <w:tcBorders>
              <w:top w:val="nil"/>
              <w:left w:val="nil"/>
              <w:bottom w:val="single" w:sz="8" w:space="0" w:color="000000"/>
              <w:right w:val="single" w:sz="8" w:space="0" w:color="000000"/>
            </w:tcBorders>
            <w:tcMar>
              <w:top w:w="32" w:type="dxa"/>
              <w:left w:w="32" w:type="dxa"/>
              <w:bottom w:w="32" w:type="dxa"/>
              <w:right w:w="32" w:type="dxa"/>
            </w:tcMar>
          </w:tcPr>
          <w:p w14:paraId="1A4D9AC0"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 xml:space="preserve">Think through the Social Determinants of Health (SDoH) as they pertain to the problem defined above. What are the </w:t>
            </w:r>
            <w:r w:rsidRPr="00D11E51">
              <w:rPr>
                <w:rFonts w:ascii="Times New Roman" w:eastAsia="Times New Roman" w:hAnsi="Times New Roman"/>
                <w:i/>
                <w:color w:val="000000" w:themeColor="text1"/>
                <w:szCs w:val="20"/>
              </w:rPr>
              <w:t xml:space="preserve">root </w:t>
            </w:r>
            <w:r w:rsidRPr="00D11E51">
              <w:rPr>
                <w:rFonts w:ascii="Times New Roman" w:eastAsia="Times New Roman" w:hAnsi="Times New Roman"/>
                <w:color w:val="000000" w:themeColor="text1"/>
                <w:szCs w:val="20"/>
              </w:rPr>
              <w:t>causes?  Think bigger and more broadly about policies, opportunities within the healthcare system</w:t>
            </w:r>
          </w:p>
        </w:tc>
      </w:tr>
      <w:tr w:rsidR="005605C6" w14:paraId="74F6350B" w14:textId="77777777" w:rsidTr="005605C6">
        <w:trPr>
          <w:trHeight w:val="925"/>
        </w:trPr>
        <w:tc>
          <w:tcPr>
            <w:tcW w:w="3561" w:type="dxa"/>
            <w:tcBorders>
              <w:top w:val="nil"/>
              <w:left w:val="single" w:sz="8" w:space="0" w:color="000000"/>
              <w:bottom w:val="single" w:sz="8" w:space="0" w:color="000000"/>
              <w:right w:val="single" w:sz="8" w:space="0" w:color="000000"/>
            </w:tcBorders>
            <w:tcMar>
              <w:top w:w="32" w:type="dxa"/>
              <w:left w:w="32" w:type="dxa"/>
              <w:bottom w:w="32" w:type="dxa"/>
              <w:right w:w="32" w:type="dxa"/>
            </w:tcMar>
            <w:hideMark/>
          </w:tcPr>
          <w:p w14:paraId="7D2EAE87" w14:textId="77777777" w:rsidR="005605C6" w:rsidRDefault="005605C6" w:rsidP="00070505">
            <w:pPr>
              <w:pStyle w:val="NormalWeb"/>
              <w:spacing w:before="0" w:beforeAutospacing="0" w:after="0" w:afterAutospacing="0" w:line="276" w:lineRule="auto"/>
              <w:ind w:left="274" w:hanging="274"/>
              <w:rPr>
                <w:rFonts w:ascii="Arial" w:hAnsi="Arial" w:cs="Arial"/>
                <w:sz w:val="36"/>
                <w:szCs w:val="36"/>
              </w:rPr>
            </w:pPr>
            <w:r>
              <w:rPr>
                <w:sz w:val="28"/>
                <w:szCs w:val="28"/>
              </w:rPr>
              <w:t>3. What’s the Solution?</w:t>
            </w:r>
          </w:p>
        </w:tc>
        <w:tc>
          <w:tcPr>
            <w:tcW w:w="4121" w:type="dxa"/>
            <w:tcBorders>
              <w:top w:val="nil"/>
              <w:left w:val="nil"/>
              <w:bottom w:val="single" w:sz="8" w:space="0" w:color="000000"/>
              <w:right w:val="single" w:sz="4" w:space="0" w:color="auto"/>
            </w:tcBorders>
          </w:tcPr>
          <w:p w14:paraId="02EA5C1F" w14:textId="77777777" w:rsidR="005605C6" w:rsidRPr="00D11E51" w:rsidRDefault="005605C6" w:rsidP="00070505">
            <w:pPr>
              <w:rPr>
                <w:rFonts w:ascii="Times New Roman" w:eastAsia="Times New Roman" w:hAnsi="Times New Roman"/>
                <w:color w:val="000000" w:themeColor="text1"/>
                <w:sz w:val="20"/>
                <w:szCs w:val="20"/>
              </w:rPr>
            </w:pPr>
          </w:p>
        </w:tc>
        <w:tc>
          <w:tcPr>
            <w:tcW w:w="4500" w:type="dxa"/>
            <w:tcBorders>
              <w:top w:val="nil"/>
              <w:left w:val="nil"/>
              <w:bottom w:val="single" w:sz="8" w:space="0" w:color="000000"/>
              <w:right w:val="single" w:sz="8" w:space="0" w:color="000000"/>
            </w:tcBorders>
            <w:tcMar>
              <w:top w:w="32" w:type="dxa"/>
              <w:left w:w="32" w:type="dxa"/>
              <w:bottom w:w="32" w:type="dxa"/>
              <w:right w:w="32" w:type="dxa"/>
            </w:tcMar>
          </w:tcPr>
          <w:p w14:paraId="73DCB41A"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How do you address the root causes identified above? What can be done about internal policies? What is the link between SDoH and larger policies? This can and should be multifaceted.</w:t>
            </w:r>
          </w:p>
        </w:tc>
      </w:tr>
      <w:tr w:rsidR="005605C6" w14:paraId="1417C718" w14:textId="77777777" w:rsidTr="005605C6">
        <w:trPr>
          <w:trHeight w:val="868"/>
        </w:trPr>
        <w:tc>
          <w:tcPr>
            <w:tcW w:w="3561" w:type="dxa"/>
            <w:tcBorders>
              <w:top w:val="nil"/>
              <w:left w:val="single" w:sz="8" w:space="0" w:color="000000"/>
              <w:bottom w:val="single" w:sz="8" w:space="0" w:color="000000"/>
              <w:right w:val="single" w:sz="8" w:space="0" w:color="000000"/>
            </w:tcBorders>
            <w:tcMar>
              <w:top w:w="32" w:type="dxa"/>
              <w:left w:w="32" w:type="dxa"/>
              <w:bottom w:w="32" w:type="dxa"/>
              <w:right w:w="32" w:type="dxa"/>
            </w:tcMar>
            <w:hideMark/>
          </w:tcPr>
          <w:p w14:paraId="245DD19F" w14:textId="77777777" w:rsidR="005605C6" w:rsidRDefault="005605C6" w:rsidP="00070505">
            <w:pPr>
              <w:pStyle w:val="NormalWeb"/>
              <w:spacing w:before="0" w:beforeAutospacing="0" w:after="0" w:afterAutospacing="0" w:line="276" w:lineRule="auto"/>
              <w:ind w:left="274" w:hanging="274"/>
              <w:rPr>
                <w:rFonts w:ascii="Arial" w:hAnsi="Arial" w:cs="Arial"/>
                <w:sz w:val="36"/>
                <w:szCs w:val="36"/>
              </w:rPr>
            </w:pPr>
            <w:r>
              <w:rPr>
                <w:sz w:val="28"/>
                <w:szCs w:val="28"/>
              </w:rPr>
              <w:t>4. What Action is Needed?</w:t>
            </w:r>
          </w:p>
        </w:tc>
        <w:tc>
          <w:tcPr>
            <w:tcW w:w="4121" w:type="dxa"/>
            <w:tcBorders>
              <w:top w:val="nil"/>
              <w:left w:val="nil"/>
              <w:bottom w:val="single" w:sz="8" w:space="0" w:color="000000"/>
              <w:right w:val="single" w:sz="4" w:space="0" w:color="auto"/>
            </w:tcBorders>
          </w:tcPr>
          <w:p w14:paraId="3E3F8685" w14:textId="77777777" w:rsidR="005605C6" w:rsidRPr="00D11E51" w:rsidRDefault="005605C6" w:rsidP="00070505">
            <w:pPr>
              <w:rPr>
                <w:rFonts w:ascii="Times New Roman" w:eastAsia="Times New Roman" w:hAnsi="Times New Roman"/>
                <w:color w:val="000000" w:themeColor="text1"/>
                <w:sz w:val="20"/>
                <w:szCs w:val="20"/>
              </w:rPr>
            </w:pPr>
          </w:p>
        </w:tc>
        <w:tc>
          <w:tcPr>
            <w:tcW w:w="4500" w:type="dxa"/>
            <w:tcBorders>
              <w:top w:val="nil"/>
              <w:left w:val="nil"/>
              <w:bottom w:val="single" w:sz="8" w:space="0" w:color="000000"/>
              <w:right w:val="single" w:sz="8" w:space="0" w:color="000000"/>
            </w:tcBorders>
            <w:tcMar>
              <w:top w:w="32" w:type="dxa"/>
              <w:left w:w="32" w:type="dxa"/>
              <w:bottom w:w="32" w:type="dxa"/>
              <w:right w:w="32" w:type="dxa"/>
            </w:tcMar>
          </w:tcPr>
          <w:p w14:paraId="26187A47"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Now that you have solutions, what gets you there?  Consider creative strategies.  Where do you fit in this? Are you engaging the right partners? The community? Are you using racial justice language in your approach to partners? What processes are needed for engaging those partners?</w:t>
            </w:r>
          </w:p>
        </w:tc>
      </w:tr>
      <w:tr w:rsidR="005605C6" w14:paraId="2612ADAA" w14:textId="77777777" w:rsidTr="005605C6">
        <w:trPr>
          <w:trHeight w:val="1271"/>
        </w:trPr>
        <w:tc>
          <w:tcPr>
            <w:tcW w:w="3561" w:type="dxa"/>
            <w:tcBorders>
              <w:top w:val="nil"/>
              <w:left w:val="single" w:sz="8" w:space="0" w:color="000000"/>
              <w:bottom w:val="single" w:sz="8" w:space="0" w:color="000000"/>
              <w:right w:val="single" w:sz="8" w:space="0" w:color="000000"/>
            </w:tcBorders>
            <w:tcMar>
              <w:top w:w="32" w:type="dxa"/>
              <w:left w:w="32" w:type="dxa"/>
              <w:bottom w:w="32" w:type="dxa"/>
              <w:right w:w="32" w:type="dxa"/>
            </w:tcMar>
            <w:hideMark/>
          </w:tcPr>
          <w:p w14:paraId="6F3D9A44" w14:textId="77777777" w:rsidR="005605C6" w:rsidRDefault="005605C6" w:rsidP="00070505">
            <w:pPr>
              <w:pStyle w:val="NormalWeb"/>
              <w:spacing w:before="0" w:beforeAutospacing="0" w:after="0" w:afterAutospacing="0" w:line="276" w:lineRule="auto"/>
              <w:ind w:left="274" w:hanging="274"/>
              <w:rPr>
                <w:rFonts w:ascii="Arial" w:hAnsi="Arial" w:cs="Arial"/>
                <w:sz w:val="36"/>
                <w:szCs w:val="36"/>
              </w:rPr>
            </w:pPr>
            <w:r>
              <w:rPr>
                <w:sz w:val="28"/>
                <w:szCs w:val="28"/>
              </w:rPr>
              <w:t>5. What Values are highlighted?</w:t>
            </w:r>
          </w:p>
        </w:tc>
        <w:tc>
          <w:tcPr>
            <w:tcW w:w="4121" w:type="dxa"/>
            <w:tcBorders>
              <w:top w:val="nil"/>
              <w:left w:val="nil"/>
              <w:bottom w:val="single" w:sz="8" w:space="0" w:color="000000"/>
              <w:right w:val="single" w:sz="4" w:space="0" w:color="auto"/>
            </w:tcBorders>
          </w:tcPr>
          <w:p w14:paraId="29540589"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 xml:space="preserve">Given the problem and solution, what do you know to be true? </w:t>
            </w:r>
          </w:p>
          <w:p w14:paraId="176522BA" w14:textId="77777777" w:rsidR="005605C6" w:rsidRPr="00D11E51" w:rsidRDefault="005605C6" w:rsidP="00070505">
            <w:pPr>
              <w:rPr>
                <w:rFonts w:ascii="Times New Roman" w:eastAsia="Times New Roman" w:hAnsi="Times New Roman"/>
                <w:color w:val="000000" w:themeColor="text1"/>
                <w:sz w:val="20"/>
                <w:szCs w:val="20"/>
              </w:rPr>
            </w:pPr>
            <w:r w:rsidRPr="00D11E51">
              <w:rPr>
                <w:rFonts w:ascii="Times New Roman" w:eastAsia="Times New Roman" w:hAnsi="Times New Roman"/>
                <w:color w:val="000000" w:themeColor="text1"/>
                <w:szCs w:val="20"/>
              </w:rPr>
              <w:t>Traditional approaches often highlight personal responsibility, individual choice, etc.</w:t>
            </w:r>
          </w:p>
        </w:tc>
        <w:tc>
          <w:tcPr>
            <w:tcW w:w="4500" w:type="dxa"/>
            <w:tcBorders>
              <w:top w:val="nil"/>
              <w:left w:val="nil"/>
              <w:bottom w:val="single" w:sz="8" w:space="0" w:color="000000"/>
              <w:right w:val="single" w:sz="8" w:space="0" w:color="000000"/>
            </w:tcBorders>
            <w:tcMar>
              <w:top w:w="32" w:type="dxa"/>
              <w:left w:w="32" w:type="dxa"/>
              <w:bottom w:w="32" w:type="dxa"/>
              <w:right w:w="32" w:type="dxa"/>
            </w:tcMar>
          </w:tcPr>
          <w:p w14:paraId="1DF1F7C3"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Given the newly defined problem and solutions, what is now known to be true?</w:t>
            </w:r>
          </w:p>
          <w:p w14:paraId="66BAC489" w14:textId="77777777" w:rsidR="005605C6" w:rsidRPr="00D11E51" w:rsidRDefault="005605C6" w:rsidP="00070505">
            <w:pPr>
              <w:rPr>
                <w:rFonts w:ascii="Times New Roman" w:eastAsia="Times New Roman" w:hAnsi="Times New Roman"/>
                <w:color w:val="000000" w:themeColor="text1"/>
                <w:szCs w:val="20"/>
              </w:rPr>
            </w:pPr>
            <w:r w:rsidRPr="00D11E51">
              <w:rPr>
                <w:rFonts w:ascii="Times New Roman" w:eastAsia="Times New Roman" w:hAnsi="Times New Roman"/>
                <w:color w:val="000000" w:themeColor="text1"/>
                <w:szCs w:val="20"/>
              </w:rPr>
              <w:t>The Racial Justice Approach often highlights equity, fairness, shared responsibility, etc.</w:t>
            </w:r>
          </w:p>
        </w:tc>
      </w:tr>
    </w:tbl>
    <w:p w14:paraId="72F75296" w14:textId="722FBF9D" w:rsidR="005605C6" w:rsidRDefault="005605C6">
      <w:pPr>
        <w:rPr>
          <w:rFonts w:ascii="Times New Roman" w:eastAsia="Times New Roman" w:hAnsi="Times New Roman" w:cs="Times New Roman"/>
          <w:b/>
          <w:sz w:val="36"/>
          <w:szCs w:val="28"/>
          <w:u w:val="single"/>
        </w:rPr>
      </w:pPr>
    </w:p>
    <w:p w14:paraId="52A76110" w14:textId="3871FCE2" w:rsidR="00421A71" w:rsidRDefault="00421A71">
      <w:pPr>
        <w:rPr>
          <w:rFonts w:ascii="Times New Roman" w:eastAsia="Times New Roman" w:hAnsi="Times New Roman" w:cs="Times New Roman"/>
          <w:b/>
          <w:sz w:val="36"/>
          <w:szCs w:val="28"/>
          <w:u w:val="single"/>
        </w:rPr>
      </w:pPr>
    </w:p>
    <w:p w14:paraId="4F96DAB1" w14:textId="27B98C05" w:rsidR="00BE19D9" w:rsidRPr="00BE19D9" w:rsidRDefault="00BE19D9" w:rsidP="00BE19D9">
      <w:pPr>
        <w:jc w:val="center"/>
        <w:rPr>
          <w:rFonts w:ascii="Times New Roman" w:hAnsi="Times New Roman" w:cs="Times New Roman"/>
          <w:b/>
          <w:sz w:val="32"/>
          <w:szCs w:val="32"/>
          <w:u w:val="single"/>
        </w:rPr>
      </w:pPr>
      <w:r w:rsidRPr="00BE19D9">
        <w:rPr>
          <w:rFonts w:ascii="Times New Roman" w:hAnsi="Times New Roman" w:cs="Times New Roman"/>
          <w:b/>
          <w:sz w:val="32"/>
          <w:szCs w:val="32"/>
          <w:u w:val="single"/>
        </w:rPr>
        <w:t xml:space="preserve">Racial Justice Reframing Example 1: Diabetes </w:t>
      </w:r>
    </w:p>
    <w:p w14:paraId="6950998E" w14:textId="77777777" w:rsidR="00BE19D9" w:rsidRPr="00121EDD" w:rsidRDefault="00BE19D9" w:rsidP="00BE19D9">
      <w:pPr>
        <w:jc w:val="center"/>
        <w:rPr>
          <w:b/>
          <w:sz w:val="32"/>
          <w:szCs w:val="32"/>
        </w:rPr>
      </w:pPr>
    </w:p>
    <w:tbl>
      <w:tblPr>
        <w:tblW w:w="13442" w:type="dxa"/>
        <w:tblCellMar>
          <w:left w:w="0" w:type="dxa"/>
          <w:right w:w="0" w:type="dxa"/>
        </w:tblCellMar>
        <w:tblLook w:val="0600" w:firstRow="0" w:lastRow="0" w:firstColumn="0" w:lastColumn="0" w:noHBand="1" w:noVBand="1"/>
      </w:tblPr>
      <w:tblGrid>
        <w:gridCol w:w="2870"/>
        <w:gridCol w:w="4770"/>
        <w:gridCol w:w="5802"/>
      </w:tblGrid>
      <w:tr w:rsidR="00BE19D9" w:rsidRPr="00121EDD" w14:paraId="4C9B639E" w14:textId="77777777" w:rsidTr="00BE19D9">
        <w:trPr>
          <w:trHeight w:val="425"/>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41FD3F2" w14:textId="77777777" w:rsidR="00BE19D9" w:rsidRPr="00BE19D9" w:rsidRDefault="00BE19D9" w:rsidP="007A45B1">
            <w:pPr>
              <w:pStyle w:val="NormalWeb"/>
              <w:spacing w:before="0" w:beforeAutospacing="0" w:after="0" w:afterAutospacing="0" w:line="276" w:lineRule="auto"/>
              <w:jc w:val="center"/>
              <w:rPr>
                <w:rFonts w:ascii="Arial" w:hAnsi="Arial" w:cs="Arial"/>
              </w:rPr>
            </w:pPr>
            <w:r w:rsidRPr="00BE19D9">
              <w:rPr>
                <w:b/>
                <w:bCs/>
              </w:rPr>
              <w:t>Framing Element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412D250" w14:textId="77777777" w:rsidR="00BE19D9" w:rsidRPr="00BE19D9" w:rsidRDefault="00BE19D9" w:rsidP="007A45B1">
            <w:pPr>
              <w:pStyle w:val="NormalWeb"/>
              <w:spacing w:before="0" w:beforeAutospacing="0" w:after="0" w:afterAutospacing="0" w:line="276" w:lineRule="auto"/>
              <w:jc w:val="center"/>
              <w:rPr>
                <w:rFonts w:ascii="Arial" w:hAnsi="Arial" w:cs="Arial"/>
                <w:b/>
              </w:rPr>
            </w:pPr>
            <w:r w:rsidRPr="00BE19D9">
              <w:rPr>
                <w:b/>
                <w:bCs/>
              </w:rPr>
              <w:t>Traditional Approach</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11B3A61" w14:textId="77777777" w:rsidR="00BE19D9" w:rsidRPr="00BE19D9" w:rsidRDefault="00BE19D9" w:rsidP="007A45B1">
            <w:pPr>
              <w:pStyle w:val="NormalWeb"/>
              <w:spacing w:before="0" w:beforeAutospacing="0" w:after="0" w:afterAutospacing="0" w:line="276" w:lineRule="auto"/>
              <w:jc w:val="center"/>
              <w:rPr>
                <w:rFonts w:ascii="Arial" w:hAnsi="Arial" w:cs="Arial"/>
              </w:rPr>
            </w:pPr>
            <w:r w:rsidRPr="00BE19D9">
              <w:rPr>
                <w:b/>
                <w:bCs/>
              </w:rPr>
              <w:t>Racial Justice Approach</w:t>
            </w:r>
          </w:p>
        </w:tc>
      </w:tr>
      <w:tr w:rsidR="00BE19D9" w:rsidRPr="00121EDD" w14:paraId="3B75F970" w14:textId="77777777" w:rsidTr="00BE19D9">
        <w:trPr>
          <w:trHeight w:val="551"/>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0499013"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1. What’s the Problem?</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128DD0E"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High rates of type II diabetes</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7B525C0" w14:textId="77777777" w:rsidR="00BE19D9" w:rsidRPr="00BE19D9" w:rsidRDefault="00BE19D9" w:rsidP="007A45B1">
            <w:pPr>
              <w:pStyle w:val="NormalWeb"/>
              <w:spacing w:before="0" w:beforeAutospacing="0" w:after="0" w:afterAutospacing="0" w:line="276" w:lineRule="auto"/>
            </w:pPr>
            <w:r w:rsidRPr="00BE19D9">
              <w:t>Persistent racial inequities in diabetes rates</w:t>
            </w:r>
          </w:p>
        </w:tc>
      </w:tr>
      <w:tr w:rsidR="00BE19D9" w:rsidRPr="00121EDD" w14:paraId="03777914" w14:textId="77777777" w:rsidTr="00BE19D9">
        <w:trPr>
          <w:trHeight w:val="2477"/>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7EF0A7D"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 xml:space="preserve">2. What’s the Cause? </w:t>
            </w:r>
          </w:p>
          <w:p w14:paraId="68723E37" w14:textId="77777777" w:rsidR="00BE19D9" w:rsidRPr="00BE19D9" w:rsidRDefault="00BE19D9" w:rsidP="007A45B1">
            <w:pPr>
              <w:pStyle w:val="NormalWeb"/>
              <w:spacing w:before="240" w:beforeAutospacing="0" w:after="0" w:afterAutospacing="0" w:line="276" w:lineRule="auto"/>
              <w:ind w:left="274" w:hanging="274"/>
              <w:rPr>
                <w:rFonts w:ascii="Arial" w:hAnsi="Arial" w:cs="Arial"/>
              </w:rPr>
            </w:pPr>
            <w:r w:rsidRPr="00BE19D9">
              <w:rPr>
                <w:i/>
                <w:iCs/>
              </w:rPr>
              <w:t>What/Who’s Responsible?</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1C9B7E6"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Poor nutrition</w:t>
            </w:r>
          </w:p>
          <w:p w14:paraId="32A0A5F5" w14:textId="77777777" w:rsidR="00BE19D9" w:rsidRPr="00BE19D9" w:rsidRDefault="00BE19D9" w:rsidP="007A45B1">
            <w:pPr>
              <w:pStyle w:val="NormalWeb"/>
              <w:spacing w:before="200" w:beforeAutospacing="0" w:after="0" w:afterAutospacing="0" w:line="276" w:lineRule="auto"/>
              <w:rPr>
                <w:rFonts w:ascii="Arial" w:hAnsi="Arial" w:cs="Arial"/>
              </w:rPr>
            </w:pPr>
            <w:r w:rsidRPr="00BE19D9">
              <w:t>Lack of exercise</w:t>
            </w:r>
          </w:p>
          <w:p w14:paraId="580B72B5" w14:textId="77777777" w:rsidR="00BE19D9" w:rsidRPr="00BE19D9" w:rsidRDefault="00BE19D9" w:rsidP="007A45B1">
            <w:pPr>
              <w:pStyle w:val="NormalWeb"/>
              <w:spacing w:before="200" w:beforeAutospacing="0" w:after="0" w:afterAutospacing="0" w:line="276" w:lineRule="auto"/>
              <w:rPr>
                <w:rFonts w:ascii="Arial" w:hAnsi="Arial" w:cs="Arial"/>
              </w:rPr>
            </w:pPr>
            <w:r w:rsidRPr="00BE19D9">
              <w:t>Overweight/Obesity</w:t>
            </w:r>
          </w:p>
          <w:p w14:paraId="4A3C7E44" w14:textId="77777777" w:rsidR="00BE19D9" w:rsidRPr="00BE19D9" w:rsidRDefault="00BE19D9" w:rsidP="007A45B1">
            <w:pPr>
              <w:pStyle w:val="NormalWeb"/>
              <w:spacing w:before="360" w:beforeAutospacing="0" w:after="0" w:afterAutospacing="0" w:line="276" w:lineRule="auto"/>
              <w:rPr>
                <w:rFonts w:ascii="Arial" w:hAnsi="Arial" w:cs="Arial"/>
              </w:rPr>
            </w:pPr>
            <w:r w:rsidRPr="00BE19D9">
              <w:rPr>
                <w:i/>
                <w:iCs/>
              </w:rPr>
              <w:t>Individuals</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DC4E1DB" w14:textId="77777777" w:rsidR="00BE19D9" w:rsidRPr="00BE19D9" w:rsidRDefault="00BE19D9" w:rsidP="007A45B1">
            <w:pPr>
              <w:pStyle w:val="NormalWeb"/>
              <w:spacing w:before="0" w:beforeAutospacing="0" w:after="0" w:afterAutospacing="0" w:line="276" w:lineRule="auto"/>
            </w:pPr>
            <w:r w:rsidRPr="00BE19D9">
              <w:t>Food deserts, income inequity, racial redlining in transit and zoning for green space, etc., in communities of color</w:t>
            </w:r>
          </w:p>
          <w:p w14:paraId="5519384B" w14:textId="77777777" w:rsidR="00BE19D9" w:rsidRPr="00BE19D9" w:rsidRDefault="00BE19D9" w:rsidP="007A45B1">
            <w:pPr>
              <w:pStyle w:val="NormalWeb"/>
              <w:spacing w:before="0" w:beforeAutospacing="0" w:after="0" w:afterAutospacing="0" w:line="276" w:lineRule="auto"/>
            </w:pPr>
            <w:r w:rsidRPr="00BE19D9">
              <w:t>Disinvestment in communities of color</w:t>
            </w:r>
          </w:p>
          <w:p w14:paraId="439175C1" w14:textId="77777777" w:rsidR="00BE19D9" w:rsidRPr="00BE19D9" w:rsidRDefault="00BE19D9" w:rsidP="007A45B1">
            <w:pPr>
              <w:pStyle w:val="NormalWeb"/>
              <w:spacing w:before="0" w:beforeAutospacing="0" w:after="0" w:afterAutospacing="0" w:line="276" w:lineRule="auto"/>
            </w:pPr>
            <w:r w:rsidRPr="00BE19D9">
              <w:t>Residential segregation</w:t>
            </w:r>
          </w:p>
          <w:p w14:paraId="3E5F4528" w14:textId="77777777" w:rsidR="00BE19D9" w:rsidRPr="00BE19D9" w:rsidRDefault="00BE19D9" w:rsidP="007A45B1">
            <w:pPr>
              <w:pStyle w:val="NormalWeb"/>
              <w:spacing w:before="0" w:beforeAutospacing="0" w:after="0" w:afterAutospacing="0" w:line="276" w:lineRule="auto"/>
              <w:rPr>
                <w:i/>
              </w:rPr>
            </w:pPr>
          </w:p>
          <w:p w14:paraId="67ECD36A" w14:textId="77777777" w:rsidR="00BE19D9" w:rsidRPr="00BE19D9" w:rsidRDefault="00BE19D9" w:rsidP="007A45B1">
            <w:pPr>
              <w:pStyle w:val="NormalWeb"/>
              <w:spacing w:before="0" w:beforeAutospacing="0" w:after="0" w:afterAutospacing="0" w:line="276" w:lineRule="auto"/>
              <w:rPr>
                <w:i/>
              </w:rPr>
            </w:pPr>
            <w:r w:rsidRPr="00BE19D9">
              <w:rPr>
                <w:i/>
              </w:rPr>
              <w:t>Businesses; policy makers</w:t>
            </w:r>
          </w:p>
        </w:tc>
      </w:tr>
      <w:tr w:rsidR="00BE19D9" w:rsidRPr="00121EDD" w14:paraId="64879892" w14:textId="77777777" w:rsidTr="00BE19D9">
        <w:trPr>
          <w:trHeight w:val="1235"/>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96CB981"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3. What’s the Solution/Goal?</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B15370B"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Improve nutrition</w:t>
            </w:r>
          </w:p>
          <w:p w14:paraId="77ED8F23" w14:textId="77777777" w:rsidR="00BE19D9" w:rsidRPr="00BE19D9" w:rsidRDefault="00BE19D9" w:rsidP="007A45B1">
            <w:pPr>
              <w:pStyle w:val="NormalWeb"/>
              <w:spacing w:before="120" w:beforeAutospacing="0" w:after="0" w:afterAutospacing="0" w:line="276" w:lineRule="auto"/>
              <w:rPr>
                <w:rFonts w:ascii="Arial" w:hAnsi="Arial" w:cs="Arial"/>
              </w:rPr>
            </w:pPr>
            <w:r w:rsidRPr="00BE19D9">
              <w:t>Increase physical activity</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F993284" w14:textId="77777777" w:rsidR="00BE19D9" w:rsidRPr="00BE19D9" w:rsidRDefault="00BE19D9" w:rsidP="007A45B1">
            <w:pPr>
              <w:pStyle w:val="NormalWeb"/>
              <w:spacing w:before="0" w:beforeAutospacing="0" w:after="0" w:afterAutospacing="0" w:line="276" w:lineRule="auto"/>
            </w:pPr>
            <w:r w:rsidRPr="00BE19D9">
              <w:t>Food security in all communities</w:t>
            </w:r>
          </w:p>
          <w:p w14:paraId="6333D515" w14:textId="77777777" w:rsidR="00BE19D9" w:rsidRPr="00BE19D9" w:rsidRDefault="00BE19D9" w:rsidP="007A45B1">
            <w:pPr>
              <w:pStyle w:val="NormalWeb"/>
              <w:spacing w:before="0" w:beforeAutospacing="0" w:after="0" w:afterAutospacing="0" w:line="276" w:lineRule="auto"/>
            </w:pPr>
            <w:r w:rsidRPr="00BE19D9">
              <w:t>Economic investment in low income communities/communities of color</w:t>
            </w:r>
          </w:p>
          <w:p w14:paraId="56826C75" w14:textId="77777777" w:rsidR="00BE19D9" w:rsidRPr="00BE19D9" w:rsidRDefault="00BE19D9" w:rsidP="007A45B1">
            <w:pPr>
              <w:pStyle w:val="NormalWeb"/>
              <w:spacing w:before="0" w:beforeAutospacing="0" w:after="0" w:afterAutospacing="0" w:line="276" w:lineRule="auto"/>
            </w:pPr>
            <w:r w:rsidRPr="00BE19D9">
              <w:t>Accessible and affordable healthy foods in all communities, particularly communities of color</w:t>
            </w:r>
          </w:p>
        </w:tc>
      </w:tr>
      <w:tr w:rsidR="00BE19D9" w:rsidRPr="00121EDD" w14:paraId="23392F6B" w14:textId="77777777" w:rsidTr="00BE19D9">
        <w:trPr>
          <w:trHeight w:val="479"/>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0F51199"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4. What Action is Needed?</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4B0FE64"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Nutrition education classes</w:t>
            </w:r>
          </w:p>
          <w:p w14:paraId="651BF3B4" w14:textId="77777777" w:rsidR="00BE19D9" w:rsidRPr="00BE19D9" w:rsidRDefault="00BE19D9" w:rsidP="007A45B1">
            <w:pPr>
              <w:pStyle w:val="NormalWeb"/>
              <w:spacing w:before="120" w:beforeAutospacing="0" w:after="0" w:afterAutospacing="0" w:line="276" w:lineRule="auto"/>
              <w:rPr>
                <w:rFonts w:ascii="Arial" w:hAnsi="Arial" w:cs="Arial"/>
              </w:rPr>
            </w:pPr>
            <w:r w:rsidRPr="00BE19D9">
              <w:t>Exercise classes</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C613520" w14:textId="77777777" w:rsidR="00BE19D9" w:rsidRPr="00BE19D9" w:rsidRDefault="00BE19D9" w:rsidP="007A45B1">
            <w:pPr>
              <w:pStyle w:val="NormalWeb"/>
              <w:spacing w:before="0" w:beforeAutospacing="0" w:after="0" w:afterAutospacing="0" w:line="276" w:lineRule="auto"/>
            </w:pPr>
            <w:r w:rsidRPr="00BE19D9">
              <w:t>Food access policies that target roots of inequities</w:t>
            </w:r>
          </w:p>
          <w:p w14:paraId="38400CAE" w14:textId="77777777" w:rsidR="00BE19D9" w:rsidRPr="00BE19D9" w:rsidRDefault="00BE19D9" w:rsidP="007A45B1">
            <w:pPr>
              <w:pStyle w:val="NormalWeb"/>
              <w:spacing w:before="0" w:beforeAutospacing="0" w:after="0" w:afterAutospacing="0" w:line="276" w:lineRule="auto"/>
            </w:pPr>
            <w:r w:rsidRPr="00BE19D9">
              <w:t>Economic policies that invest in communities of color</w:t>
            </w:r>
          </w:p>
          <w:p w14:paraId="0C333306" w14:textId="77777777" w:rsidR="00BE19D9" w:rsidRPr="00BE19D9" w:rsidRDefault="00BE19D9" w:rsidP="007A45B1">
            <w:pPr>
              <w:pStyle w:val="NormalWeb"/>
              <w:spacing w:before="0" w:beforeAutospacing="0" w:after="0" w:afterAutospacing="0" w:line="276" w:lineRule="auto"/>
            </w:pPr>
            <w:r w:rsidRPr="00BE19D9">
              <w:t>Partnerships across sectors and with community residents</w:t>
            </w:r>
          </w:p>
        </w:tc>
      </w:tr>
      <w:tr w:rsidR="00BE19D9" w:rsidRPr="00121EDD" w14:paraId="20E14B8C" w14:textId="77777777" w:rsidTr="00BE19D9">
        <w:trPr>
          <w:trHeight w:val="1208"/>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3DCE539"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5. What Values are highlighted?</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vAlign w:val="center"/>
            <w:hideMark/>
          </w:tcPr>
          <w:p w14:paraId="2C52B53E"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Individualism; Personal Responsibility; Choice; Individual Freedom</w:t>
            </w:r>
          </w:p>
        </w:tc>
        <w:tc>
          <w:tcPr>
            <w:tcW w:w="580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BFFD6D3" w14:textId="77777777" w:rsidR="00BE19D9" w:rsidRPr="00BE19D9" w:rsidRDefault="00BE19D9" w:rsidP="007A45B1">
            <w:pPr>
              <w:pStyle w:val="NormalWeb"/>
              <w:spacing w:before="0" w:beforeAutospacing="0" w:after="0" w:afterAutospacing="0" w:line="276" w:lineRule="auto"/>
            </w:pPr>
            <w:r w:rsidRPr="00BE19D9">
              <w:t>Equity; Justice; Fairness; Shared Responsibility</w:t>
            </w:r>
          </w:p>
        </w:tc>
      </w:tr>
    </w:tbl>
    <w:p w14:paraId="3FCDA073" w14:textId="33F8E9D5" w:rsidR="00BE19D9" w:rsidRPr="00BE19D9" w:rsidRDefault="00BE19D9" w:rsidP="00340378">
      <w:pPr>
        <w:jc w:val="center"/>
        <w:rPr>
          <w:rFonts w:ascii="Times New Roman" w:hAnsi="Times New Roman" w:cs="Times New Roman"/>
          <w:b/>
          <w:sz w:val="32"/>
          <w:szCs w:val="32"/>
          <w:u w:val="single"/>
        </w:rPr>
      </w:pPr>
      <w:r>
        <w:rPr>
          <w:rFonts w:ascii="Times New Roman" w:eastAsia="Times New Roman" w:hAnsi="Times New Roman" w:cs="Times New Roman"/>
          <w:b/>
          <w:sz w:val="36"/>
          <w:szCs w:val="28"/>
          <w:u w:val="single"/>
        </w:rPr>
        <w:br w:type="page"/>
      </w:r>
      <w:r w:rsidRPr="00BE19D9">
        <w:rPr>
          <w:rFonts w:ascii="Times New Roman" w:hAnsi="Times New Roman" w:cs="Times New Roman"/>
          <w:b/>
          <w:sz w:val="32"/>
          <w:szCs w:val="32"/>
          <w:u w:val="single"/>
        </w:rPr>
        <w:lastRenderedPageBreak/>
        <w:t>Racial Justice Reframing Example 2: Infant Safe Sleep</w:t>
      </w:r>
    </w:p>
    <w:p w14:paraId="4E9125CE" w14:textId="77777777" w:rsidR="00BE19D9" w:rsidRPr="00121EDD" w:rsidRDefault="00BE19D9" w:rsidP="00BE19D9">
      <w:pPr>
        <w:rPr>
          <w:b/>
        </w:rPr>
      </w:pPr>
    </w:p>
    <w:tbl>
      <w:tblPr>
        <w:tblW w:w="13442" w:type="dxa"/>
        <w:tblCellMar>
          <w:left w:w="0" w:type="dxa"/>
          <w:right w:w="0" w:type="dxa"/>
        </w:tblCellMar>
        <w:tblLook w:val="0600" w:firstRow="0" w:lastRow="0" w:firstColumn="0" w:lastColumn="0" w:noHBand="1" w:noVBand="1"/>
      </w:tblPr>
      <w:tblGrid>
        <w:gridCol w:w="2690"/>
        <w:gridCol w:w="4680"/>
        <w:gridCol w:w="6072"/>
      </w:tblGrid>
      <w:tr w:rsidR="00BE19D9" w:rsidRPr="00121EDD" w14:paraId="0DA223E9" w14:textId="77777777" w:rsidTr="00BE19D9">
        <w:trPr>
          <w:trHeight w:val="57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1643B5C" w14:textId="77777777" w:rsidR="00BE19D9" w:rsidRPr="00BE19D9" w:rsidRDefault="00BE19D9" w:rsidP="007A45B1">
            <w:pPr>
              <w:pStyle w:val="NormalWeb"/>
              <w:spacing w:before="0" w:beforeAutospacing="0" w:after="0" w:afterAutospacing="0" w:line="276" w:lineRule="auto"/>
              <w:jc w:val="center"/>
              <w:rPr>
                <w:rFonts w:ascii="Arial" w:hAnsi="Arial" w:cs="Arial"/>
              </w:rPr>
            </w:pPr>
            <w:r w:rsidRPr="00BE19D9">
              <w:rPr>
                <w:b/>
                <w:bCs/>
              </w:rPr>
              <w:t>Framing Element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D4604FF" w14:textId="77777777" w:rsidR="00BE19D9" w:rsidRPr="00BE19D9" w:rsidRDefault="00BE19D9" w:rsidP="007A45B1">
            <w:pPr>
              <w:pStyle w:val="NormalWeb"/>
              <w:spacing w:before="0" w:beforeAutospacing="0" w:after="0" w:afterAutospacing="0" w:line="276" w:lineRule="auto"/>
              <w:jc w:val="center"/>
              <w:rPr>
                <w:rFonts w:ascii="Arial" w:hAnsi="Arial" w:cs="Arial"/>
              </w:rPr>
            </w:pPr>
            <w:r w:rsidRPr="00BE19D9">
              <w:rPr>
                <w:b/>
                <w:bCs/>
              </w:rPr>
              <w:t>Traditional Approach</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23A9CE7" w14:textId="77777777" w:rsidR="00BE19D9" w:rsidRPr="00BE19D9" w:rsidRDefault="00BE19D9" w:rsidP="007A45B1">
            <w:pPr>
              <w:pStyle w:val="NormalWeb"/>
              <w:spacing w:before="0" w:beforeAutospacing="0" w:after="0" w:afterAutospacing="0" w:line="276" w:lineRule="auto"/>
              <w:jc w:val="center"/>
              <w:rPr>
                <w:rFonts w:ascii="Arial" w:hAnsi="Arial" w:cs="Arial"/>
              </w:rPr>
            </w:pPr>
            <w:r w:rsidRPr="00BE19D9">
              <w:rPr>
                <w:b/>
                <w:bCs/>
              </w:rPr>
              <w:t>Racial Justice Approach</w:t>
            </w:r>
          </w:p>
        </w:tc>
      </w:tr>
      <w:tr w:rsidR="00BE19D9" w:rsidRPr="00121EDD" w14:paraId="14983CD2" w14:textId="77777777" w:rsidTr="00BE19D9">
        <w:trPr>
          <w:trHeight w:val="731"/>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0485AE4"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1. What’s the Problem?</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2D3ADFB"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Infant sleep mortality rates</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DC61ECB"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Persistent racial inequities in infant sleep mortality rates.</w:t>
            </w:r>
          </w:p>
        </w:tc>
      </w:tr>
      <w:tr w:rsidR="00BE19D9" w:rsidRPr="00121EDD" w14:paraId="7B241321" w14:textId="77777777" w:rsidTr="00BE19D9">
        <w:trPr>
          <w:trHeight w:val="1865"/>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F620D6C"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 xml:space="preserve">2. What’s the Cause? </w:t>
            </w:r>
          </w:p>
          <w:p w14:paraId="5FA9A680" w14:textId="77777777" w:rsidR="00BE19D9" w:rsidRPr="00BE19D9" w:rsidRDefault="00BE19D9" w:rsidP="007A45B1">
            <w:pPr>
              <w:pStyle w:val="NormalWeb"/>
              <w:spacing w:before="240" w:beforeAutospacing="0" w:after="0" w:afterAutospacing="0" w:line="276" w:lineRule="auto"/>
              <w:ind w:left="274" w:hanging="274"/>
              <w:rPr>
                <w:rFonts w:ascii="Arial" w:hAnsi="Arial" w:cs="Arial"/>
              </w:rPr>
            </w:pPr>
            <w:r w:rsidRPr="00BE19D9">
              <w:rPr>
                <w:i/>
                <w:iCs/>
              </w:rPr>
              <w:t>What/Who’s Responsible?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A65542B" w14:textId="46467BA5" w:rsidR="00BE19D9" w:rsidRPr="00BE19D9" w:rsidRDefault="00BE19D9" w:rsidP="007A45B1">
            <w:pPr>
              <w:pStyle w:val="NormalWeb"/>
              <w:spacing w:before="360" w:beforeAutospacing="0" w:after="0" w:afterAutospacing="0" w:line="276" w:lineRule="auto"/>
            </w:pPr>
            <w:r w:rsidRPr="00BE19D9">
              <w:t>Lack of caregiver education,</w:t>
            </w:r>
            <w:r>
              <w:t xml:space="preserve"> </w:t>
            </w:r>
            <w:r w:rsidRPr="00BE19D9">
              <w:t xml:space="preserve">social norms/cultural, substance abuse, mental health </w:t>
            </w:r>
          </w:p>
          <w:p w14:paraId="6C5ABD06" w14:textId="77777777" w:rsidR="00BE19D9" w:rsidRPr="00BE19D9" w:rsidRDefault="00BE19D9" w:rsidP="007A45B1">
            <w:pPr>
              <w:pStyle w:val="NormalWeb"/>
              <w:spacing w:before="360" w:beforeAutospacing="0" w:after="0" w:afterAutospacing="0" w:line="276" w:lineRule="auto"/>
              <w:rPr>
                <w:i/>
              </w:rPr>
            </w:pPr>
            <w:r w:rsidRPr="00BE19D9">
              <w:rPr>
                <w:i/>
              </w:rPr>
              <w:t xml:space="preserve">Individuals </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3ABCD6C" w14:textId="511A34C4" w:rsidR="00BE19D9" w:rsidRPr="00BE19D9" w:rsidRDefault="00BE19D9" w:rsidP="00BE19D9">
            <w:pPr>
              <w:pStyle w:val="NormalWeb"/>
              <w:spacing w:before="0" w:beforeAutospacing="0" w:after="0" w:afterAutospacing="0" w:line="276" w:lineRule="auto"/>
              <w:ind w:left="158" w:hanging="158"/>
              <w:rPr>
                <w:rFonts w:ascii="Arial" w:hAnsi="Arial" w:cs="Arial"/>
              </w:rPr>
            </w:pPr>
            <w:r w:rsidRPr="00BE19D9">
              <w:t xml:space="preserve">Black and Latino families are disproportionately affected by the structural causes that impact safe sleep environments.  </w:t>
            </w:r>
          </w:p>
          <w:p w14:paraId="40F46719" w14:textId="77777777" w:rsidR="00BE19D9" w:rsidRPr="00BE19D9" w:rsidRDefault="00BE19D9" w:rsidP="007A45B1">
            <w:pPr>
              <w:pStyle w:val="NormalWeb"/>
              <w:spacing w:before="120" w:beforeAutospacing="0" w:after="0" w:afterAutospacing="0" w:line="276" w:lineRule="auto"/>
              <w:rPr>
                <w:rFonts w:ascii="Arial" w:hAnsi="Arial" w:cs="Arial"/>
              </w:rPr>
            </w:pPr>
            <w:r w:rsidRPr="00BE19D9">
              <w:rPr>
                <w:i/>
                <w:iCs/>
              </w:rPr>
              <w:t>Businesses; policy makers</w:t>
            </w:r>
          </w:p>
        </w:tc>
      </w:tr>
      <w:tr w:rsidR="00BE19D9" w:rsidRPr="00121EDD" w14:paraId="2F386104" w14:textId="77777777" w:rsidTr="00BE19D9">
        <w:trPr>
          <w:trHeight w:val="1982"/>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1FECC27"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3. What’s the Solution?</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6EAD50E" w14:textId="77777777" w:rsidR="00BE19D9" w:rsidRPr="00BE19D9" w:rsidRDefault="00BE19D9" w:rsidP="007A45B1">
            <w:pPr>
              <w:pStyle w:val="NormalWeb"/>
              <w:spacing w:before="120" w:beforeAutospacing="0" w:after="0" w:afterAutospacing="0" w:line="276" w:lineRule="auto"/>
            </w:pPr>
            <w:r w:rsidRPr="00BE19D9">
              <w:t>Improve caregiver &amp; provider awareness and education of safe sleep practices</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9FC283E" w14:textId="77777777" w:rsidR="00BE19D9" w:rsidRPr="00BE19D9" w:rsidRDefault="00BE19D9" w:rsidP="00BE19D9">
            <w:pPr>
              <w:pStyle w:val="NormalWeb"/>
              <w:spacing w:before="120" w:beforeAutospacing="0" w:after="0" w:afterAutospacing="0"/>
              <w:ind w:left="158" w:hanging="158"/>
            </w:pPr>
            <w:r w:rsidRPr="00BE19D9">
              <w:t>Increase outreach and partnerships with Black and Latino communities.</w:t>
            </w:r>
          </w:p>
          <w:p w14:paraId="69A0A82A" w14:textId="77777777" w:rsidR="00BE19D9" w:rsidRPr="00BE19D9" w:rsidRDefault="00BE19D9" w:rsidP="00BE19D9">
            <w:pPr>
              <w:pStyle w:val="NormalWeb"/>
              <w:spacing w:before="0" w:beforeAutospacing="0" w:after="0" w:afterAutospacing="0"/>
            </w:pPr>
            <w:r w:rsidRPr="00BE19D9">
              <w:t>Economic investment in low income communities/communities of color</w:t>
            </w:r>
          </w:p>
          <w:p w14:paraId="536044B3" w14:textId="77777777" w:rsidR="00BE19D9" w:rsidRPr="00BE19D9" w:rsidRDefault="00BE19D9" w:rsidP="00BE19D9">
            <w:pPr>
              <w:pStyle w:val="NormalWeb"/>
              <w:spacing w:before="120" w:beforeAutospacing="0" w:after="0" w:afterAutospacing="0"/>
              <w:ind w:left="158" w:hanging="158"/>
            </w:pPr>
            <w:r w:rsidRPr="00BE19D9">
              <w:t>Livable wages in all communities, particularly communities of color</w:t>
            </w:r>
          </w:p>
        </w:tc>
      </w:tr>
      <w:tr w:rsidR="00BE19D9" w:rsidRPr="00121EDD" w14:paraId="51CB09BE" w14:textId="77777777" w:rsidTr="00BE19D9">
        <w:trPr>
          <w:trHeight w:val="156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0EEB610"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4. What Action is Needed?</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0CB54F7" w14:textId="77777777" w:rsidR="00BE19D9" w:rsidRPr="00BE19D9" w:rsidRDefault="00BE19D9" w:rsidP="007A45B1">
            <w:pPr>
              <w:pStyle w:val="NormalWeb"/>
              <w:spacing w:before="120" w:beforeAutospacing="0" w:after="0" w:afterAutospacing="0" w:line="276" w:lineRule="auto"/>
              <w:rPr>
                <w:rFonts w:ascii="Arial" w:hAnsi="Arial" w:cs="Arial"/>
              </w:rPr>
            </w:pPr>
            <w:r w:rsidRPr="00BE19D9">
              <w:t>Training (for professionals), education for parents, changing social norms, partnerships with hospitals, consistent messaging, communication and marketing tools.</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77E51CD" w14:textId="77777777" w:rsidR="00BE19D9" w:rsidRDefault="00BE19D9" w:rsidP="00BE19D9">
            <w:pPr>
              <w:pStyle w:val="NormalWeb"/>
              <w:spacing w:before="0" w:beforeAutospacing="0" w:after="0" w:afterAutospacing="0"/>
              <w:ind w:left="158" w:hanging="158"/>
            </w:pPr>
            <w:r w:rsidRPr="00BE19D9">
              <w:t>Universal home support for new parents</w:t>
            </w:r>
          </w:p>
          <w:p w14:paraId="445664AE" w14:textId="00B5BF73" w:rsidR="00BE19D9" w:rsidRPr="00BE19D9" w:rsidRDefault="00BE19D9" w:rsidP="00BE19D9">
            <w:pPr>
              <w:pStyle w:val="NormalWeb"/>
              <w:spacing w:before="0" w:beforeAutospacing="0" w:after="0" w:afterAutospacing="0"/>
              <w:ind w:left="158" w:hanging="158"/>
            </w:pPr>
            <w:r w:rsidRPr="00BE19D9">
              <w:t>Safe and affordable housing</w:t>
            </w:r>
          </w:p>
          <w:p w14:paraId="41613BD8" w14:textId="77777777" w:rsidR="00BE19D9" w:rsidRPr="00BE19D9" w:rsidRDefault="00BE19D9" w:rsidP="00BE19D9">
            <w:pPr>
              <w:pStyle w:val="NormalWeb"/>
              <w:spacing w:before="0" w:beforeAutospacing="0" w:after="0" w:afterAutospacing="0"/>
              <w:ind w:left="158" w:hanging="158"/>
            </w:pPr>
            <w:r w:rsidRPr="00BE19D9">
              <w:t>Better parental leave policies</w:t>
            </w:r>
          </w:p>
          <w:p w14:paraId="4A419A58" w14:textId="77777777" w:rsidR="00BE19D9" w:rsidRPr="00BE19D9" w:rsidRDefault="00BE19D9" w:rsidP="00BE19D9">
            <w:pPr>
              <w:pStyle w:val="NormalWeb"/>
              <w:spacing w:before="0" w:beforeAutospacing="0" w:after="0" w:afterAutospacing="0"/>
              <w:rPr>
                <w:rFonts w:ascii="Arial" w:hAnsi="Arial" w:cs="Arial"/>
              </w:rPr>
            </w:pPr>
          </w:p>
        </w:tc>
      </w:tr>
      <w:tr w:rsidR="00BE19D9" w:rsidRPr="00121EDD" w14:paraId="2C9B8646" w14:textId="77777777" w:rsidTr="00BE19D9">
        <w:trPr>
          <w:trHeight w:val="120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541ADD0" w14:textId="77777777" w:rsidR="00BE19D9" w:rsidRPr="00BE19D9" w:rsidRDefault="00BE19D9" w:rsidP="007A45B1">
            <w:pPr>
              <w:pStyle w:val="NormalWeb"/>
              <w:spacing w:before="0" w:beforeAutospacing="0" w:after="0" w:afterAutospacing="0" w:line="276" w:lineRule="auto"/>
              <w:ind w:left="274" w:hanging="274"/>
              <w:rPr>
                <w:rFonts w:ascii="Arial" w:hAnsi="Arial" w:cs="Arial"/>
              </w:rPr>
            </w:pPr>
            <w:r w:rsidRPr="00BE19D9">
              <w:t>5. What Values are highlighted?</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vAlign w:val="center"/>
            <w:hideMark/>
          </w:tcPr>
          <w:p w14:paraId="73B60510" w14:textId="77777777" w:rsidR="00BE19D9" w:rsidRPr="00BE19D9" w:rsidRDefault="00BE19D9" w:rsidP="007A45B1">
            <w:pPr>
              <w:pStyle w:val="NormalWeb"/>
              <w:spacing w:before="0" w:beforeAutospacing="0" w:after="0" w:afterAutospacing="0" w:line="276" w:lineRule="auto"/>
              <w:rPr>
                <w:rFonts w:ascii="Arial" w:hAnsi="Arial" w:cs="Arial"/>
              </w:rPr>
            </w:pPr>
            <w:r w:rsidRPr="00BE19D9">
              <w:t>Individualism; Cultural sensitivity</w:t>
            </w:r>
          </w:p>
        </w:tc>
        <w:tc>
          <w:tcPr>
            <w:tcW w:w="607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8ED246F" w14:textId="77777777" w:rsidR="00BE19D9" w:rsidRPr="00BE19D9" w:rsidRDefault="00BE19D9" w:rsidP="00BE19D9">
            <w:pPr>
              <w:pStyle w:val="NormalWeb"/>
              <w:spacing w:before="0" w:beforeAutospacing="0" w:after="0" w:afterAutospacing="0"/>
              <w:rPr>
                <w:rFonts w:ascii="Arial" w:hAnsi="Arial" w:cs="Arial"/>
              </w:rPr>
            </w:pPr>
            <w:r w:rsidRPr="00BE19D9">
              <w:t>Equity; Justice; Fairness; Shared Responsibility</w:t>
            </w:r>
          </w:p>
        </w:tc>
      </w:tr>
    </w:tbl>
    <w:p w14:paraId="0A1335FC" w14:textId="08289492" w:rsidR="00BE19D9" w:rsidRDefault="00BE19D9">
      <w:pPr>
        <w:rPr>
          <w:rFonts w:ascii="Times New Roman" w:eastAsia="Times New Roman" w:hAnsi="Times New Roman" w:cs="Times New Roman"/>
          <w:b/>
          <w:sz w:val="36"/>
          <w:szCs w:val="28"/>
          <w:u w:val="single"/>
        </w:rPr>
      </w:pPr>
    </w:p>
    <w:p w14:paraId="538D2C81" w14:textId="77777777" w:rsidR="00340378" w:rsidRDefault="00340378" w:rsidP="00521C10">
      <w:pPr>
        <w:jc w:val="center"/>
        <w:rPr>
          <w:rFonts w:ascii="Times New Roman" w:eastAsia="Times New Roman" w:hAnsi="Times New Roman" w:cs="Times New Roman"/>
          <w:b/>
          <w:sz w:val="36"/>
          <w:szCs w:val="28"/>
          <w:u w:val="single"/>
        </w:rPr>
      </w:pPr>
    </w:p>
    <w:p w14:paraId="65E2BDDD" w14:textId="77777777" w:rsidR="00340378" w:rsidRDefault="00340378" w:rsidP="00521C10">
      <w:pPr>
        <w:jc w:val="center"/>
        <w:rPr>
          <w:rFonts w:ascii="Times New Roman" w:eastAsia="Times New Roman" w:hAnsi="Times New Roman" w:cs="Times New Roman"/>
          <w:b/>
          <w:sz w:val="36"/>
          <w:szCs w:val="28"/>
          <w:u w:val="single"/>
        </w:rPr>
      </w:pPr>
    </w:p>
    <w:p w14:paraId="38B9110B" w14:textId="77777777" w:rsidR="00340378" w:rsidRDefault="00340378" w:rsidP="00521C10">
      <w:pPr>
        <w:jc w:val="center"/>
        <w:rPr>
          <w:rFonts w:ascii="Times New Roman" w:eastAsia="Times New Roman" w:hAnsi="Times New Roman" w:cs="Times New Roman"/>
          <w:b/>
          <w:sz w:val="36"/>
          <w:szCs w:val="28"/>
          <w:u w:val="single"/>
        </w:rPr>
      </w:pPr>
    </w:p>
    <w:p w14:paraId="6E8B51E8" w14:textId="77777777" w:rsidR="00340378" w:rsidRDefault="00340378" w:rsidP="00521C10">
      <w:pPr>
        <w:jc w:val="center"/>
        <w:rPr>
          <w:rFonts w:ascii="Times New Roman" w:eastAsia="Times New Roman" w:hAnsi="Times New Roman" w:cs="Times New Roman"/>
          <w:b/>
          <w:sz w:val="36"/>
          <w:szCs w:val="28"/>
          <w:u w:val="single"/>
        </w:rPr>
      </w:pPr>
    </w:p>
    <w:p w14:paraId="2403FEF0" w14:textId="77777777" w:rsidR="00340378" w:rsidRDefault="00340378" w:rsidP="00521C10">
      <w:pPr>
        <w:jc w:val="center"/>
        <w:rPr>
          <w:rFonts w:ascii="Times New Roman" w:eastAsia="Times New Roman" w:hAnsi="Times New Roman" w:cs="Times New Roman"/>
          <w:b/>
          <w:sz w:val="36"/>
          <w:szCs w:val="28"/>
          <w:u w:val="single"/>
        </w:rPr>
      </w:pPr>
    </w:p>
    <w:p w14:paraId="71707326" w14:textId="77777777" w:rsidR="00340378" w:rsidRDefault="00340378" w:rsidP="00521C10">
      <w:pPr>
        <w:jc w:val="center"/>
        <w:rPr>
          <w:rFonts w:ascii="Times New Roman" w:eastAsia="Times New Roman" w:hAnsi="Times New Roman" w:cs="Times New Roman"/>
          <w:b/>
          <w:sz w:val="36"/>
          <w:szCs w:val="28"/>
          <w:u w:val="single"/>
        </w:rPr>
      </w:pPr>
    </w:p>
    <w:p w14:paraId="1B1BCBFA" w14:textId="77777777" w:rsidR="00340378" w:rsidRDefault="00340378" w:rsidP="00521C10">
      <w:pPr>
        <w:jc w:val="center"/>
        <w:rPr>
          <w:rFonts w:ascii="Times New Roman" w:eastAsia="Times New Roman" w:hAnsi="Times New Roman" w:cs="Times New Roman"/>
          <w:b/>
          <w:sz w:val="36"/>
          <w:szCs w:val="28"/>
          <w:u w:val="single"/>
        </w:rPr>
      </w:pPr>
    </w:p>
    <w:p w14:paraId="1A5B6F51" w14:textId="248241F1" w:rsidR="00340378" w:rsidRPr="00340378" w:rsidRDefault="00340378" w:rsidP="00340378">
      <w:pPr>
        <w:pStyle w:val="Title"/>
        <w:jc w:val="center"/>
        <w:rPr>
          <w:rFonts w:ascii="Times New Roman" w:eastAsia="Times New Roman" w:hAnsi="Times New Roman" w:cs="Times New Roman"/>
          <w:sz w:val="72"/>
        </w:rPr>
      </w:pPr>
      <w:r w:rsidRPr="00340378">
        <w:rPr>
          <w:rFonts w:ascii="Times New Roman" w:eastAsia="Times New Roman" w:hAnsi="Times New Roman" w:cs="Times New Roman"/>
          <w:sz w:val="72"/>
        </w:rPr>
        <w:t xml:space="preserve">Please watch Session </w:t>
      </w:r>
      <w:r>
        <w:rPr>
          <w:rFonts w:ascii="Times New Roman" w:eastAsia="Times New Roman" w:hAnsi="Times New Roman" w:cs="Times New Roman"/>
          <w:sz w:val="72"/>
        </w:rPr>
        <w:t>1</w:t>
      </w:r>
      <w:r w:rsidRPr="00340378">
        <w:rPr>
          <w:rFonts w:ascii="Times New Roman" w:eastAsia="Times New Roman" w:hAnsi="Times New Roman" w:cs="Times New Roman"/>
          <w:sz w:val="72"/>
        </w:rPr>
        <w:t xml:space="preserve"> now </w:t>
      </w:r>
      <w:r>
        <w:rPr>
          <w:rFonts w:ascii="Times New Roman" w:eastAsia="Times New Roman" w:hAnsi="Times New Roman" w:cs="Times New Roman"/>
          <w:sz w:val="72"/>
        </w:rPr>
        <w:t xml:space="preserve">and come back to complete the </w:t>
      </w:r>
      <w:r w:rsidR="00314C95">
        <w:rPr>
          <w:rFonts w:ascii="Times New Roman" w:eastAsia="Times New Roman" w:hAnsi="Times New Roman" w:cs="Times New Roman"/>
          <w:sz w:val="72"/>
        </w:rPr>
        <w:t>S</w:t>
      </w:r>
      <w:r>
        <w:rPr>
          <w:rFonts w:ascii="Times New Roman" w:eastAsia="Times New Roman" w:hAnsi="Times New Roman" w:cs="Times New Roman"/>
          <w:sz w:val="72"/>
        </w:rPr>
        <w:t xml:space="preserve">ession </w:t>
      </w:r>
      <w:r>
        <w:rPr>
          <w:rFonts w:ascii="Times New Roman" w:eastAsia="Times New Roman" w:hAnsi="Times New Roman" w:cs="Times New Roman"/>
          <w:sz w:val="72"/>
        </w:rPr>
        <w:t>1</w:t>
      </w:r>
      <w:r>
        <w:rPr>
          <w:rFonts w:ascii="Times New Roman" w:eastAsia="Times New Roman" w:hAnsi="Times New Roman" w:cs="Times New Roman"/>
          <w:sz w:val="72"/>
        </w:rPr>
        <w:t xml:space="preserve"> Reframing Activity</w:t>
      </w:r>
    </w:p>
    <w:p w14:paraId="30E5D54B" w14:textId="77777777" w:rsidR="00340378" w:rsidRDefault="00340378" w:rsidP="00521C10">
      <w:pPr>
        <w:jc w:val="center"/>
        <w:rPr>
          <w:rFonts w:ascii="Times New Roman" w:eastAsia="Times New Roman" w:hAnsi="Times New Roman" w:cs="Times New Roman"/>
          <w:b/>
          <w:sz w:val="36"/>
          <w:szCs w:val="28"/>
          <w:u w:val="single"/>
        </w:rPr>
      </w:pPr>
    </w:p>
    <w:p w14:paraId="0468703C" w14:textId="77777777" w:rsidR="00340378" w:rsidRDefault="00340378" w:rsidP="00521C10">
      <w:pPr>
        <w:jc w:val="center"/>
        <w:rPr>
          <w:rFonts w:ascii="Times New Roman" w:eastAsia="Times New Roman" w:hAnsi="Times New Roman" w:cs="Times New Roman"/>
          <w:b/>
          <w:sz w:val="36"/>
          <w:szCs w:val="28"/>
          <w:u w:val="single"/>
        </w:rPr>
      </w:pPr>
    </w:p>
    <w:p w14:paraId="4DABEC8C" w14:textId="77777777" w:rsidR="00340378" w:rsidRDefault="00340378" w:rsidP="00521C10">
      <w:pPr>
        <w:jc w:val="center"/>
        <w:rPr>
          <w:rFonts w:ascii="Times New Roman" w:eastAsia="Times New Roman" w:hAnsi="Times New Roman" w:cs="Times New Roman"/>
          <w:b/>
          <w:sz w:val="36"/>
          <w:szCs w:val="28"/>
          <w:u w:val="single"/>
        </w:rPr>
      </w:pPr>
    </w:p>
    <w:p w14:paraId="77DA4370" w14:textId="77777777" w:rsidR="00340378" w:rsidRDefault="00340378" w:rsidP="00521C10">
      <w:pPr>
        <w:jc w:val="center"/>
        <w:rPr>
          <w:rFonts w:ascii="Times New Roman" w:eastAsia="Times New Roman" w:hAnsi="Times New Roman" w:cs="Times New Roman"/>
          <w:b/>
          <w:sz w:val="36"/>
          <w:szCs w:val="28"/>
          <w:u w:val="single"/>
        </w:rPr>
      </w:pPr>
    </w:p>
    <w:p w14:paraId="1CDF300F" w14:textId="77777777" w:rsidR="00340378" w:rsidRDefault="00340378" w:rsidP="00521C10">
      <w:pPr>
        <w:jc w:val="center"/>
        <w:rPr>
          <w:rFonts w:ascii="Times New Roman" w:eastAsia="Times New Roman" w:hAnsi="Times New Roman" w:cs="Times New Roman"/>
          <w:b/>
          <w:sz w:val="36"/>
          <w:szCs w:val="28"/>
          <w:u w:val="single"/>
        </w:rPr>
      </w:pPr>
    </w:p>
    <w:p w14:paraId="6AD1FD46" w14:textId="77777777" w:rsidR="00340378" w:rsidRDefault="00340378" w:rsidP="00521C10">
      <w:pPr>
        <w:jc w:val="center"/>
        <w:rPr>
          <w:rFonts w:ascii="Times New Roman" w:eastAsia="Times New Roman" w:hAnsi="Times New Roman" w:cs="Times New Roman"/>
          <w:b/>
          <w:sz w:val="36"/>
          <w:szCs w:val="28"/>
          <w:u w:val="single"/>
        </w:rPr>
      </w:pPr>
    </w:p>
    <w:p w14:paraId="16BF1F3A" w14:textId="77777777" w:rsidR="00340378" w:rsidRDefault="00340378" w:rsidP="00521C10">
      <w:pPr>
        <w:jc w:val="center"/>
        <w:rPr>
          <w:rFonts w:ascii="Times New Roman" w:eastAsia="Times New Roman" w:hAnsi="Times New Roman" w:cs="Times New Roman"/>
          <w:b/>
          <w:sz w:val="36"/>
          <w:szCs w:val="28"/>
          <w:u w:val="single"/>
        </w:rPr>
      </w:pPr>
    </w:p>
    <w:p w14:paraId="3899F609" w14:textId="77777777" w:rsidR="00340378" w:rsidRDefault="00340378" w:rsidP="00521C10">
      <w:pPr>
        <w:jc w:val="center"/>
        <w:rPr>
          <w:rFonts w:ascii="Times New Roman" w:eastAsia="Times New Roman" w:hAnsi="Times New Roman" w:cs="Times New Roman"/>
          <w:b/>
          <w:sz w:val="36"/>
          <w:szCs w:val="28"/>
          <w:u w:val="single"/>
        </w:rPr>
      </w:pPr>
    </w:p>
    <w:p w14:paraId="314005DA" w14:textId="77777777" w:rsidR="00340378" w:rsidRDefault="00340378" w:rsidP="00521C10">
      <w:pPr>
        <w:jc w:val="center"/>
        <w:rPr>
          <w:rFonts w:ascii="Times New Roman" w:eastAsia="Times New Roman" w:hAnsi="Times New Roman" w:cs="Times New Roman"/>
          <w:b/>
          <w:sz w:val="36"/>
          <w:szCs w:val="28"/>
          <w:u w:val="single"/>
        </w:rPr>
      </w:pPr>
    </w:p>
    <w:p w14:paraId="7F5C7E05" w14:textId="77777777" w:rsidR="00340378" w:rsidRDefault="00340378" w:rsidP="00314C95">
      <w:pPr>
        <w:rPr>
          <w:rFonts w:ascii="Times New Roman" w:eastAsia="Times New Roman" w:hAnsi="Times New Roman" w:cs="Times New Roman"/>
          <w:b/>
          <w:sz w:val="36"/>
          <w:szCs w:val="28"/>
          <w:u w:val="single"/>
        </w:rPr>
      </w:pPr>
    </w:p>
    <w:p w14:paraId="438EF5F3" w14:textId="257B1EE2" w:rsidR="00521C10" w:rsidRDefault="00521C10" w:rsidP="00521C10">
      <w:pPr>
        <w:jc w:val="center"/>
        <w:rPr>
          <w:rFonts w:ascii="Times New Roman" w:eastAsia="Times New Roman" w:hAnsi="Times New Roman" w:cs="Times New Roman"/>
          <w:b/>
          <w:sz w:val="36"/>
          <w:szCs w:val="28"/>
          <w:u w:val="single"/>
        </w:rPr>
      </w:pPr>
      <w:r w:rsidRPr="00F14B37">
        <w:rPr>
          <w:rFonts w:ascii="Times New Roman" w:eastAsia="Times New Roman" w:hAnsi="Times New Roman" w:cs="Times New Roman"/>
          <w:b/>
          <w:sz w:val="36"/>
          <w:szCs w:val="28"/>
          <w:u w:val="single"/>
        </w:rPr>
        <w:t xml:space="preserve">Session One: Racial </w:t>
      </w:r>
      <w:r w:rsidR="007948A1">
        <w:rPr>
          <w:rFonts w:ascii="Times New Roman" w:eastAsia="Times New Roman" w:hAnsi="Times New Roman" w:cs="Times New Roman"/>
          <w:b/>
          <w:sz w:val="36"/>
          <w:szCs w:val="28"/>
          <w:u w:val="single"/>
        </w:rPr>
        <w:t>Equity/Asthma</w:t>
      </w:r>
    </w:p>
    <w:p w14:paraId="3FC95251" w14:textId="77777777" w:rsidR="00193669" w:rsidRPr="00F14B37" w:rsidRDefault="00193669" w:rsidP="00521C10">
      <w:pPr>
        <w:jc w:val="center"/>
        <w:rPr>
          <w:rFonts w:ascii="Times New Roman" w:eastAsia="Times New Roman" w:hAnsi="Times New Roman" w:cs="Times New Roman"/>
          <w:b/>
          <w:sz w:val="36"/>
          <w:szCs w:val="28"/>
          <w:u w:val="single"/>
        </w:rPr>
      </w:pPr>
    </w:p>
    <w:p w14:paraId="7E1B7202" w14:textId="77777777" w:rsidR="00EB6590" w:rsidRPr="00F14B37" w:rsidRDefault="00EB6590" w:rsidP="00521C10">
      <w:pPr>
        <w:jc w:val="center"/>
        <w:rPr>
          <w:rFonts w:ascii="Times New Roman" w:eastAsia="Times New Roman" w:hAnsi="Times New Roman" w:cs="Times New Roman"/>
          <w:sz w:val="28"/>
          <w:szCs w:val="28"/>
        </w:rPr>
      </w:pPr>
    </w:p>
    <w:p w14:paraId="4980FD3E" w14:textId="77777777" w:rsidR="00EB6590" w:rsidRPr="00193669" w:rsidRDefault="00EB6590" w:rsidP="00EB6590">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 xml:space="preserve">Amber is a 16-year old Black student who lives in an apartment with her mom in the city. </w:t>
      </w:r>
    </w:p>
    <w:p w14:paraId="6D7C9240" w14:textId="77777777" w:rsidR="00EB6590" w:rsidRPr="00193669" w:rsidRDefault="00EB6590" w:rsidP="00EB6590">
      <w:pPr>
        <w:rPr>
          <w:rFonts w:ascii="Times New Roman" w:eastAsia="Times New Roman" w:hAnsi="Times New Roman" w:cs="Times New Roman"/>
          <w:sz w:val="32"/>
          <w:szCs w:val="28"/>
        </w:rPr>
      </w:pPr>
    </w:p>
    <w:p w14:paraId="4A1E2680" w14:textId="747FFF93" w:rsidR="00EB6590" w:rsidRPr="00193669" w:rsidRDefault="00EB6590" w:rsidP="00EB6590">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 xml:space="preserve">She has a medical history significant for asthma. Asthma seems to run in her family - both her younger brother and cousin have asthma too.  </w:t>
      </w:r>
    </w:p>
    <w:p w14:paraId="3CBBBD84" w14:textId="77777777" w:rsidR="00EB6590" w:rsidRPr="00193669" w:rsidRDefault="00EB6590" w:rsidP="00EB6590">
      <w:pPr>
        <w:rPr>
          <w:rFonts w:ascii="Times New Roman" w:eastAsia="Times New Roman" w:hAnsi="Times New Roman" w:cs="Times New Roman"/>
          <w:sz w:val="32"/>
          <w:szCs w:val="28"/>
        </w:rPr>
      </w:pPr>
    </w:p>
    <w:p w14:paraId="01B7CA0E" w14:textId="09624C4B" w:rsidR="00EB6590" w:rsidRPr="00193669" w:rsidRDefault="00EB6590" w:rsidP="00EB6590">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In 2018, about one out of every ten people in Massachusetts currently has asthma — 10.2% of adults and 6.4% children.</w:t>
      </w:r>
    </w:p>
    <w:p w14:paraId="1B159CD6" w14:textId="77777777" w:rsidR="00EB6590" w:rsidRPr="00193669" w:rsidRDefault="00EB6590" w:rsidP="00EB6590">
      <w:pPr>
        <w:rPr>
          <w:rFonts w:ascii="Times New Roman" w:eastAsia="Times New Roman" w:hAnsi="Times New Roman" w:cs="Times New Roman"/>
          <w:sz w:val="32"/>
          <w:szCs w:val="28"/>
        </w:rPr>
      </w:pPr>
    </w:p>
    <w:p w14:paraId="02CF2E7E" w14:textId="392C4421" w:rsidR="00EB6590" w:rsidRPr="00BE19D9" w:rsidRDefault="00EB6590" w:rsidP="00EB6590">
      <w:pPr>
        <w:rPr>
          <w:rFonts w:ascii="Times New Roman" w:eastAsia="Times New Roman" w:hAnsi="Times New Roman" w:cs="Times New Roman"/>
          <w:color w:val="000000" w:themeColor="text1"/>
          <w:sz w:val="32"/>
          <w:szCs w:val="28"/>
        </w:rPr>
      </w:pPr>
      <w:r w:rsidRPr="00BE19D9">
        <w:rPr>
          <w:rFonts w:ascii="Times New Roman" w:eastAsia="Times New Roman" w:hAnsi="Times New Roman" w:cs="Times New Roman"/>
          <w:color w:val="000000" w:themeColor="text1"/>
          <w:sz w:val="32"/>
          <w:szCs w:val="28"/>
        </w:rPr>
        <w:t>About one out of eleven students at her school has asthma</w:t>
      </w:r>
      <w:r w:rsidR="00BE19D9" w:rsidRPr="00BE19D9">
        <w:rPr>
          <w:rFonts w:ascii="Times New Roman" w:eastAsia="Times New Roman" w:hAnsi="Times New Roman" w:cs="Times New Roman"/>
          <w:color w:val="000000" w:themeColor="text1"/>
          <w:sz w:val="32"/>
          <w:szCs w:val="28"/>
        </w:rPr>
        <w:t>.</w:t>
      </w:r>
    </w:p>
    <w:p w14:paraId="6C25D996" w14:textId="77777777" w:rsidR="00EB6590" w:rsidRPr="00F14B37" w:rsidRDefault="00EB6590" w:rsidP="00EB6590">
      <w:pPr>
        <w:rPr>
          <w:rFonts w:ascii="Times New Roman" w:eastAsia="Times New Roman" w:hAnsi="Times New Roman" w:cs="Times New Roman"/>
          <w:sz w:val="28"/>
          <w:szCs w:val="28"/>
        </w:rPr>
      </w:pPr>
    </w:p>
    <w:p w14:paraId="574D5B83" w14:textId="4DBC9AD6" w:rsidR="00521C10" w:rsidRPr="00F14B37" w:rsidRDefault="00521C10" w:rsidP="00EB6590">
      <w:pPr>
        <w:rPr>
          <w:rFonts w:ascii="Times New Roman" w:eastAsia="Times New Roman" w:hAnsi="Times New Roman" w:cs="Times New Roman"/>
          <w:sz w:val="28"/>
          <w:szCs w:val="28"/>
        </w:rPr>
      </w:pPr>
    </w:p>
    <w:p w14:paraId="02058540" w14:textId="64F4FD2D" w:rsidR="00521C10" w:rsidRPr="00F14B37" w:rsidRDefault="00521C10" w:rsidP="00EB6590">
      <w:pPr>
        <w:rPr>
          <w:rFonts w:ascii="Times New Roman" w:eastAsia="Times New Roman" w:hAnsi="Times New Roman" w:cs="Times New Roman"/>
          <w:sz w:val="28"/>
          <w:szCs w:val="28"/>
        </w:rPr>
      </w:pPr>
    </w:p>
    <w:tbl>
      <w:tblPr>
        <w:tblpPr w:leftFromText="180" w:rightFromText="180" w:tblpY="465"/>
        <w:tblW w:w="13440" w:type="dxa"/>
        <w:tblCellMar>
          <w:left w:w="0" w:type="dxa"/>
          <w:right w:w="0" w:type="dxa"/>
        </w:tblCellMar>
        <w:tblLook w:val="0600" w:firstRow="0" w:lastRow="0" w:firstColumn="0" w:lastColumn="0" w:noHBand="1" w:noVBand="1"/>
      </w:tblPr>
      <w:tblGrid>
        <w:gridCol w:w="4060"/>
        <w:gridCol w:w="3860"/>
        <w:gridCol w:w="5520"/>
      </w:tblGrid>
      <w:tr w:rsidR="00521C10" w:rsidRPr="00121EDD" w14:paraId="3DB810B3" w14:textId="77777777" w:rsidTr="00070505">
        <w:trPr>
          <w:trHeight w:val="581"/>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2CC1AB6" w14:textId="0CA8FCF0" w:rsidR="00521C10" w:rsidRPr="00121EDD" w:rsidRDefault="00521C10"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lastRenderedPageBreak/>
              <w:t>Framing Element</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B29910E" w14:textId="77777777" w:rsidR="00521C10" w:rsidRPr="00121EDD" w:rsidRDefault="00521C10"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Traditional Approach</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4AEB73B" w14:textId="77777777" w:rsidR="00521C10" w:rsidRPr="00121EDD" w:rsidRDefault="00521C10"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Racial Justice Approach</w:t>
            </w:r>
          </w:p>
        </w:tc>
      </w:tr>
      <w:tr w:rsidR="00521C10" w:rsidRPr="00121EDD" w14:paraId="520B060E" w14:textId="77777777" w:rsidTr="00070505">
        <w:trPr>
          <w:trHeight w:val="1055"/>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9657AB1" w14:textId="77777777" w:rsidR="00521C10" w:rsidRPr="00121EDD" w:rsidRDefault="00521C10"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1. What’s the Problem?</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520C613" w14:textId="1F23F60C" w:rsidR="00521C10" w:rsidRPr="00193669" w:rsidRDefault="00193669" w:rsidP="00070505">
            <w:pPr>
              <w:rPr>
                <w:rFonts w:ascii="Times New Roman" w:eastAsia="Times New Roman" w:hAnsi="Times New Roman" w:cs="Times New Roman"/>
                <w:sz w:val="28"/>
                <w:szCs w:val="28"/>
              </w:rPr>
            </w:pPr>
            <w:r w:rsidRPr="00193669">
              <w:rPr>
                <w:rFonts w:ascii="Times New Roman" w:eastAsia="Times New Roman" w:hAnsi="Times New Roman" w:cs="Times New Roman"/>
                <w:sz w:val="28"/>
                <w:szCs w:val="28"/>
              </w:rPr>
              <w:t>High pediatric asthma prevalence rates and health outcomes present at her school.</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55B7E59" w14:textId="77777777" w:rsidR="00521C10" w:rsidRPr="00121EDD" w:rsidRDefault="00521C10" w:rsidP="00070505">
            <w:pPr>
              <w:rPr>
                <w:rFonts w:ascii="Arial" w:hAnsi="Arial" w:cs="Arial"/>
                <w:sz w:val="36"/>
                <w:szCs w:val="36"/>
              </w:rPr>
            </w:pPr>
          </w:p>
        </w:tc>
      </w:tr>
      <w:tr w:rsidR="00521C10" w:rsidRPr="00121EDD" w14:paraId="57826B46" w14:textId="77777777" w:rsidTr="00070505">
        <w:trPr>
          <w:trHeight w:val="1901"/>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BF42C51" w14:textId="77777777" w:rsidR="00521C10" w:rsidRPr="00121EDD" w:rsidRDefault="00521C10"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 xml:space="preserve">2. What’s the Cause? </w:t>
            </w:r>
          </w:p>
          <w:p w14:paraId="3154E21D" w14:textId="77777777" w:rsidR="00521C10" w:rsidRPr="00121EDD" w:rsidRDefault="00521C10" w:rsidP="00070505">
            <w:pPr>
              <w:pStyle w:val="NormalWeb"/>
              <w:spacing w:before="240" w:beforeAutospacing="0" w:after="0" w:afterAutospacing="0" w:line="276" w:lineRule="auto"/>
              <w:ind w:left="274" w:hanging="274"/>
              <w:rPr>
                <w:rFonts w:ascii="Arial" w:hAnsi="Arial" w:cs="Arial"/>
                <w:sz w:val="36"/>
                <w:szCs w:val="36"/>
              </w:rPr>
            </w:pPr>
            <w:r w:rsidRPr="00121EDD">
              <w:rPr>
                <w:i/>
                <w:iCs/>
                <w:sz w:val="28"/>
                <w:szCs w:val="28"/>
              </w:rPr>
              <w:t>What/Who’s Responsible?</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6788FFE" w14:textId="3CDCE2AA" w:rsidR="001A37D2"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37D2">
              <w:rPr>
                <w:rFonts w:ascii="Times New Roman" w:eastAsia="Times New Roman" w:hAnsi="Times New Roman" w:cs="Times New Roman"/>
                <w:sz w:val="28"/>
                <w:szCs w:val="28"/>
              </w:rPr>
              <w:t>Environmental risk</w:t>
            </w:r>
          </w:p>
          <w:p w14:paraId="00F06AAE" w14:textId="35EA2B19" w:rsidR="001A37D2" w:rsidRDefault="001A37D2"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-Home triggers</w:t>
            </w:r>
          </w:p>
          <w:p w14:paraId="3CBDB103" w14:textId="77777777" w:rsidR="001A37D2" w:rsidRDefault="001A37D2" w:rsidP="00070505">
            <w:pPr>
              <w:rPr>
                <w:rFonts w:ascii="Times New Roman" w:eastAsia="Times New Roman" w:hAnsi="Times New Roman" w:cs="Times New Roman"/>
                <w:sz w:val="28"/>
                <w:szCs w:val="28"/>
              </w:rPr>
            </w:pPr>
          </w:p>
          <w:p w14:paraId="533DB396" w14:textId="3B86AB06" w:rsidR="00521C10" w:rsidRPr="00193669" w:rsidRDefault="001A37D2"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193669">
              <w:rPr>
                <w:rFonts w:ascii="Times New Roman" w:eastAsia="Times New Roman" w:hAnsi="Times New Roman" w:cs="Times New Roman"/>
                <w:sz w:val="28"/>
                <w:szCs w:val="28"/>
              </w:rPr>
              <w:t>Parents/guardians</w:t>
            </w:r>
          </w:p>
          <w:p w14:paraId="20733F57" w14:textId="541439D2" w:rsidR="00193669" w:rsidRPr="00193669"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193669">
              <w:rPr>
                <w:rFonts w:ascii="Times New Roman" w:eastAsia="Times New Roman" w:hAnsi="Times New Roman" w:cs="Times New Roman"/>
                <w:sz w:val="28"/>
                <w:szCs w:val="28"/>
              </w:rPr>
              <w:t>School staff members</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051A70E" w14:textId="77777777" w:rsidR="00521C10" w:rsidRPr="00121EDD" w:rsidRDefault="00521C10" w:rsidP="00070505">
            <w:pPr>
              <w:rPr>
                <w:rFonts w:ascii="Arial" w:hAnsi="Arial" w:cs="Arial"/>
                <w:sz w:val="36"/>
                <w:szCs w:val="36"/>
              </w:rPr>
            </w:pPr>
          </w:p>
        </w:tc>
      </w:tr>
      <w:tr w:rsidR="00521C10" w:rsidRPr="00121EDD" w14:paraId="3FB84DC1" w14:textId="77777777" w:rsidTr="00070505">
        <w:trPr>
          <w:trHeight w:val="1523"/>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15A3632" w14:textId="77777777" w:rsidR="00521C10" w:rsidRPr="00121EDD" w:rsidRDefault="00521C10"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3. What’s the Solution?</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3308D4F" w14:textId="2F34A378" w:rsidR="00521C10" w:rsidRPr="00193669"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193669">
              <w:rPr>
                <w:rFonts w:ascii="Times New Roman" w:eastAsia="Times New Roman" w:hAnsi="Times New Roman" w:cs="Times New Roman"/>
                <w:sz w:val="28"/>
                <w:szCs w:val="28"/>
              </w:rPr>
              <w:t>Education</w:t>
            </w:r>
          </w:p>
          <w:p w14:paraId="3CDDF541" w14:textId="116FEC5E" w:rsidR="00193669" w:rsidRPr="00193669"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193669">
              <w:rPr>
                <w:rFonts w:ascii="Times New Roman" w:eastAsia="Times New Roman" w:hAnsi="Times New Roman" w:cs="Times New Roman"/>
                <w:sz w:val="28"/>
                <w:szCs w:val="28"/>
              </w:rPr>
              <w:t>Behavior Change</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A169754" w14:textId="77777777" w:rsidR="00521C10" w:rsidRPr="00121EDD" w:rsidRDefault="00521C10" w:rsidP="00070505">
            <w:pPr>
              <w:rPr>
                <w:rFonts w:ascii="Arial" w:hAnsi="Arial" w:cs="Arial"/>
                <w:sz w:val="36"/>
                <w:szCs w:val="36"/>
              </w:rPr>
            </w:pPr>
          </w:p>
        </w:tc>
      </w:tr>
      <w:tr w:rsidR="00521C10" w:rsidRPr="00121EDD" w14:paraId="41165CCD" w14:textId="77777777" w:rsidTr="00070505">
        <w:trPr>
          <w:trHeight w:val="1451"/>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C8BAF98" w14:textId="77777777" w:rsidR="00521C10" w:rsidRPr="00121EDD" w:rsidRDefault="00521C10"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4. What Action is Needed?</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0957EB9" w14:textId="0E935087" w:rsidR="00521C10" w:rsidRPr="007E6BF6"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7E6BF6">
              <w:rPr>
                <w:rFonts w:ascii="Times New Roman" w:eastAsia="Times New Roman" w:hAnsi="Times New Roman" w:cs="Times New Roman"/>
                <w:sz w:val="28"/>
                <w:szCs w:val="28"/>
              </w:rPr>
              <w:t>Assess IAQ in schools</w:t>
            </w:r>
          </w:p>
          <w:p w14:paraId="64124BB7" w14:textId="4484F2C1" w:rsidR="00193669" w:rsidRPr="007E6BF6"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7E6BF6">
              <w:rPr>
                <w:rFonts w:ascii="Times New Roman" w:eastAsia="Times New Roman" w:hAnsi="Times New Roman" w:cs="Times New Roman"/>
                <w:sz w:val="28"/>
                <w:szCs w:val="28"/>
              </w:rPr>
              <w:t>Educate staff on safe cleaning practices to prevent triggering asthma symptoms</w:t>
            </w:r>
          </w:p>
          <w:p w14:paraId="35DC22D3" w14:textId="3B61BA4B" w:rsidR="00193669" w:rsidRPr="007E6BF6"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3669" w:rsidRPr="007E6BF6">
              <w:rPr>
                <w:rFonts w:ascii="Times New Roman" w:eastAsia="Times New Roman" w:hAnsi="Times New Roman" w:cs="Times New Roman"/>
                <w:sz w:val="28"/>
                <w:szCs w:val="28"/>
              </w:rPr>
              <w:t>Inform parents of fragrance-free policies</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930D2DD" w14:textId="77777777" w:rsidR="00521C10" w:rsidRPr="00121EDD" w:rsidRDefault="00521C10" w:rsidP="00070505">
            <w:pPr>
              <w:rPr>
                <w:rFonts w:ascii="Arial" w:hAnsi="Arial" w:cs="Arial"/>
                <w:sz w:val="36"/>
                <w:szCs w:val="36"/>
              </w:rPr>
            </w:pPr>
          </w:p>
        </w:tc>
      </w:tr>
      <w:tr w:rsidR="00521C10" w:rsidRPr="00121EDD" w14:paraId="43C6AA2F" w14:textId="77777777" w:rsidTr="00070505">
        <w:trPr>
          <w:trHeight w:val="1271"/>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1F2E943" w14:textId="77777777" w:rsidR="00521C10" w:rsidRPr="00121EDD" w:rsidRDefault="00521C10"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5. What Values are highlighted?</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vAlign w:val="center"/>
            <w:hideMark/>
          </w:tcPr>
          <w:p w14:paraId="3267EA26" w14:textId="77777777" w:rsidR="00521C10" w:rsidRDefault="00193669" w:rsidP="00070505">
            <w:pPr>
              <w:rPr>
                <w:rFonts w:ascii="Times New Roman" w:eastAsia="Times New Roman" w:hAnsi="Times New Roman" w:cs="Times New Roman"/>
                <w:sz w:val="28"/>
                <w:szCs w:val="28"/>
              </w:rPr>
            </w:pPr>
            <w:r w:rsidRPr="00193669">
              <w:rPr>
                <w:rFonts w:ascii="Times New Roman" w:eastAsia="Times New Roman" w:hAnsi="Times New Roman" w:cs="Times New Roman"/>
                <w:sz w:val="28"/>
                <w:szCs w:val="28"/>
              </w:rPr>
              <w:t>Community responsibility</w:t>
            </w:r>
          </w:p>
          <w:p w14:paraId="2EEB5914" w14:textId="6E79658F" w:rsidR="001A37D2" w:rsidRPr="00121EDD" w:rsidRDefault="001A37D2" w:rsidP="00070505">
            <w:pPr>
              <w:rPr>
                <w:rFonts w:ascii="Arial" w:hAnsi="Arial" w:cs="Arial"/>
                <w:sz w:val="36"/>
                <w:szCs w:val="36"/>
              </w:rPr>
            </w:pPr>
            <w:r w:rsidRPr="001A37D2">
              <w:rPr>
                <w:rFonts w:ascii="Times New Roman" w:eastAsia="Times New Roman" w:hAnsi="Times New Roman" w:cs="Times New Roman"/>
                <w:sz w:val="28"/>
                <w:szCs w:val="28"/>
              </w:rPr>
              <w:t>Personal accountability</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5C50E6A" w14:textId="77777777" w:rsidR="00521C10" w:rsidRPr="00121EDD" w:rsidRDefault="00521C10" w:rsidP="00070505">
            <w:pPr>
              <w:rPr>
                <w:rFonts w:ascii="Arial" w:hAnsi="Arial" w:cs="Arial"/>
                <w:sz w:val="36"/>
                <w:szCs w:val="36"/>
              </w:rPr>
            </w:pPr>
          </w:p>
        </w:tc>
      </w:tr>
    </w:tbl>
    <w:p w14:paraId="02FB592F" w14:textId="1F83F496" w:rsidR="00521C10" w:rsidRPr="003C6408" w:rsidRDefault="00521C10" w:rsidP="00521C10">
      <w:pPr>
        <w:jc w:val="center"/>
        <w:rPr>
          <w:rFonts w:ascii="Times New Roman" w:hAnsi="Times New Roman" w:cs="Times New Roman"/>
          <w:b/>
          <w:sz w:val="32"/>
          <w:u w:val="single"/>
        </w:rPr>
      </w:pPr>
      <w:r w:rsidRPr="003C6408">
        <w:rPr>
          <w:rFonts w:ascii="Times New Roman" w:hAnsi="Times New Roman" w:cs="Times New Roman"/>
          <w:b/>
          <w:sz w:val="32"/>
          <w:u w:val="single"/>
        </w:rPr>
        <w:t xml:space="preserve">Session </w:t>
      </w:r>
      <w:r w:rsidR="00EB6590" w:rsidRPr="003C6408">
        <w:rPr>
          <w:rFonts w:ascii="Times New Roman" w:hAnsi="Times New Roman" w:cs="Times New Roman"/>
          <w:b/>
          <w:sz w:val="32"/>
          <w:u w:val="single"/>
        </w:rPr>
        <w:t>One</w:t>
      </w:r>
      <w:r w:rsidRPr="003C6408">
        <w:rPr>
          <w:rFonts w:ascii="Times New Roman" w:hAnsi="Times New Roman" w:cs="Times New Roman"/>
          <w:b/>
          <w:sz w:val="32"/>
          <w:u w:val="single"/>
        </w:rPr>
        <w:t xml:space="preserve">: </w:t>
      </w:r>
      <w:r w:rsidR="007948A1">
        <w:rPr>
          <w:rFonts w:ascii="Times New Roman" w:hAnsi="Times New Roman" w:cs="Times New Roman"/>
          <w:b/>
          <w:sz w:val="32"/>
          <w:u w:val="single"/>
        </w:rPr>
        <w:t>Racial Equity/Asthma</w:t>
      </w:r>
    </w:p>
    <w:p w14:paraId="66D5AAEB" w14:textId="38CFC928" w:rsidR="001D3845" w:rsidRDefault="001D3845" w:rsidP="00521C10">
      <w:pPr>
        <w:jc w:val="center"/>
        <w:rPr>
          <w:b/>
          <w:sz w:val="32"/>
          <w:u w:val="single"/>
        </w:rPr>
      </w:pPr>
    </w:p>
    <w:p w14:paraId="68E84AC4" w14:textId="77777777" w:rsidR="000E0885" w:rsidRDefault="000E0885" w:rsidP="001D3845">
      <w:pPr>
        <w:jc w:val="center"/>
        <w:rPr>
          <w:rFonts w:ascii="Times New Roman" w:eastAsia="Times New Roman" w:hAnsi="Times New Roman" w:cs="Times New Roman"/>
          <w:b/>
          <w:sz w:val="36"/>
          <w:szCs w:val="28"/>
          <w:u w:val="single"/>
        </w:rPr>
      </w:pPr>
    </w:p>
    <w:p w14:paraId="54D31925" w14:textId="7E247C31" w:rsidR="000E0885" w:rsidRDefault="000E0885" w:rsidP="00340378">
      <w:pPr>
        <w:pStyle w:val="Title"/>
        <w:rPr>
          <w:rFonts w:eastAsia="Times New Roman"/>
        </w:rPr>
      </w:pPr>
    </w:p>
    <w:p w14:paraId="46FAA230" w14:textId="77777777" w:rsidR="000E0885" w:rsidRDefault="000E0885" w:rsidP="001D3845">
      <w:pPr>
        <w:jc w:val="center"/>
        <w:rPr>
          <w:rFonts w:ascii="Times New Roman" w:eastAsia="Times New Roman" w:hAnsi="Times New Roman" w:cs="Times New Roman"/>
          <w:b/>
          <w:sz w:val="36"/>
          <w:szCs w:val="28"/>
          <w:u w:val="single"/>
        </w:rPr>
      </w:pPr>
    </w:p>
    <w:p w14:paraId="0F3C1142" w14:textId="77777777" w:rsidR="000E0885" w:rsidRDefault="000E0885" w:rsidP="001D3845">
      <w:pPr>
        <w:jc w:val="center"/>
        <w:rPr>
          <w:rFonts w:ascii="Times New Roman" w:eastAsia="Times New Roman" w:hAnsi="Times New Roman" w:cs="Times New Roman"/>
          <w:b/>
          <w:sz w:val="36"/>
          <w:szCs w:val="28"/>
          <w:u w:val="single"/>
        </w:rPr>
      </w:pPr>
    </w:p>
    <w:p w14:paraId="4C958F3D" w14:textId="77777777" w:rsidR="000E0885" w:rsidRDefault="000E0885" w:rsidP="001D3845">
      <w:pPr>
        <w:jc w:val="center"/>
        <w:rPr>
          <w:rFonts w:ascii="Times New Roman" w:eastAsia="Times New Roman" w:hAnsi="Times New Roman" w:cs="Times New Roman"/>
          <w:b/>
          <w:sz w:val="36"/>
          <w:szCs w:val="28"/>
          <w:u w:val="single"/>
        </w:rPr>
      </w:pPr>
    </w:p>
    <w:p w14:paraId="76113863" w14:textId="77777777" w:rsidR="000E0885" w:rsidRDefault="000E0885" w:rsidP="001D3845">
      <w:pPr>
        <w:jc w:val="center"/>
        <w:rPr>
          <w:rFonts w:ascii="Times New Roman" w:eastAsia="Times New Roman" w:hAnsi="Times New Roman" w:cs="Times New Roman"/>
          <w:b/>
          <w:sz w:val="36"/>
          <w:szCs w:val="28"/>
          <w:u w:val="single"/>
        </w:rPr>
      </w:pPr>
    </w:p>
    <w:p w14:paraId="48EAACB2" w14:textId="77777777" w:rsidR="000E0885" w:rsidRDefault="000E0885" w:rsidP="001D3845">
      <w:pPr>
        <w:jc w:val="center"/>
        <w:rPr>
          <w:rFonts w:ascii="Times New Roman" w:eastAsia="Times New Roman" w:hAnsi="Times New Roman" w:cs="Times New Roman"/>
          <w:b/>
          <w:sz w:val="36"/>
          <w:szCs w:val="28"/>
          <w:u w:val="single"/>
        </w:rPr>
      </w:pPr>
    </w:p>
    <w:p w14:paraId="298ED834" w14:textId="6D72E806" w:rsidR="000E0885" w:rsidRPr="00340378" w:rsidRDefault="00340378" w:rsidP="00340378">
      <w:pPr>
        <w:pStyle w:val="Title"/>
        <w:jc w:val="center"/>
        <w:rPr>
          <w:rFonts w:ascii="Times New Roman" w:eastAsia="Times New Roman" w:hAnsi="Times New Roman" w:cs="Times New Roman"/>
          <w:sz w:val="72"/>
        </w:rPr>
      </w:pPr>
      <w:r w:rsidRPr="00340378">
        <w:rPr>
          <w:rFonts w:ascii="Times New Roman" w:eastAsia="Times New Roman" w:hAnsi="Times New Roman" w:cs="Times New Roman"/>
          <w:sz w:val="72"/>
        </w:rPr>
        <w:t xml:space="preserve">Please move on to watch Session 2 now </w:t>
      </w:r>
      <w:r>
        <w:rPr>
          <w:rFonts w:ascii="Times New Roman" w:eastAsia="Times New Roman" w:hAnsi="Times New Roman" w:cs="Times New Roman"/>
          <w:sz w:val="72"/>
        </w:rPr>
        <w:t xml:space="preserve">and come back to complete the </w:t>
      </w:r>
      <w:r w:rsidR="00314C95">
        <w:rPr>
          <w:rFonts w:ascii="Times New Roman" w:eastAsia="Times New Roman" w:hAnsi="Times New Roman" w:cs="Times New Roman"/>
          <w:sz w:val="72"/>
        </w:rPr>
        <w:t>S</w:t>
      </w:r>
      <w:bookmarkStart w:id="0" w:name="_GoBack"/>
      <w:bookmarkEnd w:id="0"/>
      <w:r>
        <w:rPr>
          <w:rFonts w:ascii="Times New Roman" w:eastAsia="Times New Roman" w:hAnsi="Times New Roman" w:cs="Times New Roman"/>
          <w:sz w:val="72"/>
        </w:rPr>
        <w:t>ession 2 Reframing Activity</w:t>
      </w:r>
    </w:p>
    <w:p w14:paraId="3E9A9AE2" w14:textId="77777777" w:rsidR="000E0885" w:rsidRDefault="000E0885" w:rsidP="001D3845">
      <w:pPr>
        <w:jc w:val="center"/>
        <w:rPr>
          <w:rFonts w:ascii="Times New Roman" w:eastAsia="Times New Roman" w:hAnsi="Times New Roman" w:cs="Times New Roman"/>
          <w:b/>
          <w:sz w:val="36"/>
          <w:szCs w:val="28"/>
          <w:u w:val="single"/>
        </w:rPr>
      </w:pPr>
    </w:p>
    <w:p w14:paraId="1D457EC2" w14:textId="77777777" w:rsidR="000E0885" w:rsidRDefault="000E0885" w:rsidP="001D3845">
      <w:pPr>
        <w:jc w:val="center"/>
        <w:rPr>
          <w:rFonts w:ascii="Times New Roman" w:eastAsia="Times New Roman" w:hAnsi="Times New Roman" w:cs="Times New Roman"/>
          <w:b/>
          <w:sz w:val="36"/>
          <w:szCs w:val="28"/>
          <w:u w:val="single"/>
        </w:rPr>
      </w:pPr>
    </w:p>
    <w:p w14:paraId="7917D6F7" w14:textId="77777777" w:rsidR="000E0885" w:rsidRDefault="000E0885" w:rsidP="001D3845">
      <w:pPr>
        <w:jc w:val="center"/>
        <w:rPr>
          <w:rFonts w:ascii="Times New Roman" w:eastAsia="Times New Roman" w:hAnsi="Times New Roman" w:cs="Times New Roman"/>
          <w:b/>
          <w:sz w:val="36"/>
          <w:szCs w:val="28"/>
          <w:u w:val="single"/>
        </w:rPr>
      </w:pPr>
    </w:p>
    <w:p w14:paraId="3C07A7AA" w14:textId="77777777" w:rsidR="000E0885" w:rsidRDefault="000E0885" w:rsidP="001D3845">
      <w:pPr>
        <w:jc w:val="center"/>
        <w:rPr>
          <w:rFonts w:ascii="Times New Roman" w:eastAsia="Times New Roman" w:hAnsi="Times New Roman" w:cs="Times New Roman"/>
          <w:b/>
          <w:sz w:val="36"/>
          <w:szCs w:val="28"/>
          <w:u w:val="single"/>
        </w:rPr>
      </w:pPr>
    </w:p>
    <w:p w14:paraId="4EBCA58C" w14:textId="5F47A334" w:rsidR="000E0885" w:rsidRDefault="000E0885" w:rsidP="00340378">
      <w:pPr>
        <w:rPr>
          <w:rFonts w:ascii="Times New Roman" w:eastAsia="Times New Roman" w:hAnsi="Times New Roman" w:cs="Times New Roman"/>
          <w:b/>
          <w:sz w:val="36"/>
          <w:szCs w:val="28"/>
          <w:u w:val="single"/>
        </w:rPr>
      </w:pPr>
    </w:p>
    <w:p w14:paraId="5A4CEA44" w14:textId="77777777" w:rsidR="00340378" w:rsidRDefault="00340378" w:rsidP="00340378">
      <w:pPr>
        <w:rPr>
          <w:rFonts w:ascii="Times New Roman" w:eastAsia="Times New Roman" w:hAnsi="Times New Roman" w:cs="Times New Roman"/>
          <w:b/>
          <w:sz w:val="36"/>
          <w:szCs w:val="28"/>
          <w:u w:val="single"/>
        </w:rPr>
      </w:pPr>
    </w:p>
    <w:p w14:paraId="2F5F4F9F" w14:textId="77777777" w:rsidR="000E0885" w:rsidRDefault="000E0885" w:rsidP="001D3845">
      <w:pPr>
        <w:jc w:val="center"/>
        <w:rPr>
          <w:rFonts w:ascii="Times New Roman" w:eastAsia="Times New Roman" w:hAnsi="Times New Roman" w:cs="Times New Roman"/>
          <w:b/>
          <w:sz w:val="36"/>
          <w:szCs w:val="28"/>
          <w:u w:val="single"/>
        </w:rPr>
      </w:pPr>
    </w:p>
    <w:p w14:paraId="353186D5" w14:textId="3627C939" w:rsidR="001D3845" w:rsidRDefault="001D3845" w:rsidP="001D3845">
      <w:pPr>
        <w:jc w:val="center"/>
        <w:rPr>
          <w:rFonts w:ascii="Times New Roman" w:eastAsia="Times New Roman" w:hAnsi="Times New Roman" w:cs="Times New Roman"/>
          <w:b/>
          <w:sz w:val="36"/>
          <w:szCs w:val="28"/>
          <w:u w:val="single"/>
        </w:rPr>
      </w:pPr>
      <w:r w:rsidRPr="00F14B37">
        <w:rPr>
          <w:rFonts w:ascii="Times New Roman" w:eastAsia="Times New Roman" w:hAnsi="Times New Roman" w:cs="Times New Roman"/>
          <w:b/>
          <w:sz w:val="36"/>
          <w:szCs w:val="28"/>
          <w:u w:val="single"/>
        </w:rPr>
        <w:lastRenderedPageBreak/>
        <w:t xml:space="preserve">Session Two: </w:t>
      </w:r>
      <w:r w:rsidR="007948A1">
        <w:rPr>
          <w:rFonts w:ascii="Times New Roman" w:eastAsia="Times New Roman" w:hAnsi="Times New Roman" w:cs="Times New Roman"/>
          <w:b/>
          <w:sz w:val="36"/>
          <w:szCs w:val="28"/>
          <w:u w:val="single"/>
        </w:rPr>
        <w:t>COVID, Asthma, Indoor Air Quality (IAQ)</w:t>
      </w:r>
    </w:p>
    <w:p w14:paraId="0C4EB926" w14:textId="77777777" w:rsidR="00193669" w:rsidRPr="00F14B37" w:rsidRDefault="00193669" w:rsidP="001D3845">
      <w:pPr>
        <w:jc w:val="center"/>
        <w:rPr>
          <w:rFonts w:ascii="Times New Roman" w:eastAsia="Times New Roman" w:hAnsi="Times New Roman" w:cs="Times New Roman"/>
          <w:b/>
          <w:sz w:val="36"/>
          <w:szCs w:val="28"/>
          <w:u w:val="single"/>
        </w:rPr>
      </w:pPr>
    </w:p>
    <w:p w14:paraId="480E72B1" w14:textId="77777777" w:rsidR="001D3845" w:rsidRPr="00193669" w:rsidRDefault="001D3845" w:rsidP="001D3845">
      <w:pPr>
        <w:jc w:val="center"/>
        <w:rPr>
          <w:rFonts w:ascii="Times New Roman" w:eastAsia="Times New Roman" w:hAnsi="Times New Roman" w:cs="Times New Roman"/>
          <w:b/>
          <w:sz w:val="28"/>
          <w:szCs w:val="28"/>
          <w:u w:val="single"/>
        </w:rPr>
      </w:pPr>
    </w:p>
    <w:p w14:paraId="6E392AA5" w14:textId="77777777" w:rsidR="001D3845" w:rsidRPr="00193669" w:rsidRDefault="001D3845" w:rsidP="00F14B37">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 xml:space="preserve">Amber is a 16-year old Black student who lives in an apartment with her mom in the city. </w:t>
      </w:r>
    </w:p>
    <w:p w14:paraId="2225EC69" w14:textId="5C44C55E" w:rsidR="001D3845" w:rsidRPr="00193669" w:rsidRDefault="001D3845" w:rsidP="00F14B37">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 xml:space="preserve">Lately, she has been exhibiting asthma symptoms more frequently and it has caused her to miss some days at school.  </w:t>
      </w:r>
    </w:p>
    <w:p w14:paraId="555493A5" w14:textId="77777777" w:rsidR="001D3845" w:rsidRPr="00193669" w:rsidRDefault="001D3845" w:rsidP="00F14B37">
      <w:pPr>
        <w:rPr>
          <w:rFonts w:ascii="Times New Roman" w:eastAsia="Times New Roman" w:hAnsi="Times New Roman" w:cs="Times New Roman"/>
          <w:sz w:val="32"/>
          <w:szCs w:val="28"/>
        </w:rPr>
      </w:pPr>
    </w:p>
    <w:p w14:paraId="23EB4459" w14:textId="2425E166" w:rsidR="001D3845" w:rsidRPr="00193669" w:rsidRDefault="001D3845" w:rsidP="00F14B37">
      <w:pPr>
        <w:rPr>
          <w:rFonts w:ascii="Times New Roman" w:eastAsia="Times New Roman" w:hAnsi="Times New Roman" w:cs="Times New Roman"/>
          <w:sz w:val="32"/>
          <w:szCs w:val="28"/>
        </w:rPr>
      </w:pPr>
      <w:r w:rsidRPr="00193669">
        <w:rPr>
          <w:rFonts w:ascii="Times New Roman" w:eastAsia="Times New Roman" w:hAnsi="Times New Roman" w:cs="Times New Roman"/>
          <w:sz w:val="32"/>
          <w:szCs w:val="28"/>
        </w:rPr>
        <w:t xml:space="preserve">Amber and her mom are worried about COVID-19 because they heard that it can be worse for people that have asthma. Amber’s mom has been using bleach and hand sanitizer regularly. Amber is currently attending her high school on a hybrid model and is in class in person twice a week. </w:t>
      </w:r>
    </w:p>
    <w:p w14:paraId="2D12B7DF" w14:textId="77777777" w:rsidR="001D3845" w:rsidRPr="00193669" w:rsidRDefault="001D3845" w:rsidP="00F14B37">
      <w:pPr>
        <w:jc w:val="center"/>
        <w:rPr>
          <w:rFonts w:ascii="Times New Roman" w:eastAsia="Times New Roman" w:hAnsi="Times New Roman" w:cs="Times New Roman"/>
          <w:b/>
          <w:sz w:val="40"/>
          <w:szCs w:val="28"/>
          <w:u w:val="single"/>
        </w:rPr>
      </w:pPr>
    </w:p>
    <w:p w14:paraId="4224C000" w14:textId="77777777" w:rsidR="001D3845" w:rsidRPr="00193669" w:rsidRDefault="001D3845" w:rsidP="00F14B37">
      <w:pPr>
        <w:jc w:val="center"/>
        <w:rPr>
          <w:rFonts w:ascii="Times New Roman" w:eastAsia="Times New Roman" w:hAnsi="Times New Roman" w:cs="Times New Roman"/>
          <w:b/>
          <w:sz w:val="40"/>
          <w:szCs w:val="28"/>
          <w:u w:val="single"/>
        </w:rPr>
      </w:pPr>
    </w:p>
    <w:p w14:paraId="6D66EA8F" w14:textId="77777777" w:rsidR="001D3845" w:rsidRPr="00F14B37" w:rsidRDefault="001D3845" w:rsidP="001D3845">
      <w:pPr>
        <w:jc w:val="center"/>
        <w:rPr>
          <w:rFonts w:ascii="Times New Roman" w:eastAsia="Times New Roman" w:hAnsi="Times New Roman" w:cs="Times New Roman"/>
          <w:b/>
          <w:sz w:val="36"/>
          <w:szCs w:val="28"/>
          <w:u w:val="single"/>
        </w:rPr>
      </w:pPr>
    </w:p>
    <w:p w14:paraId="06285FFF" w14:textId="77777777" w:rsidR="001D3845" w:rsidRDefault="001D3845" w:rsidP="001D3845">
      <w:pPr>
        <w:jc w:val="center"/>
        <w:rPr>
          <w:b/>
          <w:sz w:val="32"/>
          <w:u w:val="single"/>
        </w:rPr>
      </w:pPr>
    </w:p>
    <w:p w14:paraId="0E47788D" w14:textId="77777777" w:rsidR="001D3845" w:rsidRDefault="001D3845" w:rsidP="001D3845">
      <w:pPr>
        <w:jc w:val="center"/>
        <w:rPr>
          <w:b/>
          <w:sz w:val="32"/>
          <w:u w:val="single"/>
        </w:rPr>
      </w:pPr>
    </w:p>
    <w:p w14:paraId="7BF853B5" w14:textId="77777777" w:rsidR="001D3845" w:rsidRDefault="001D3845" w:rsidP="001D3845">
      <w:pPr>
        <w:jc w:val="center"/>
        <w:rPr>
          <w:b/>
          <w:sz w:val="32"/>
          <w:u w:val="single"/>
        </w:rPr>
      </w:pPr>
    </w:p>
    <w:p w14:paraId="045A2572" w14:textId="77777777" w:rsidR="001D3845" w:rsidRDefault="001D3845" w:rsidP="001D3845">
      <w:pPr>
        <w:jc w:val="center"/>
        <w:rPr>
          <w:b/>
          <w:sz w:val="32"/>
          <w:u w:val="single"/>
        </w:rPr>
      </w:pPr>
    </w:p>
    <w:p w14:paraId="70DA7EC0" w14:textId="77777777" w:rsidR="001D3845" w:rsidRDefault="001D3845" w:rsidP="001D3845">
      <w:pPr>
        <w:jc w:val="center"/>
        <w:rPr>
          <w:b/>
          <w:sz w:val="32"/>
          <w:u w:val="single"/>
        </w:rPr>
      </w:pPr>
    </w:p>
    <w:p w14:paraId="14A1FDD2" w14:textId="77777777" w:rsidR="001D3845" w:rsidRDefault="001D3845" w:rsidP="001D3845">
      <w:pPr>
        <w:jc w:val="center"/>
        <w:rPr>
          <w:b/>
          <w:sz w:val="32"/>
          <w:u w:val="single"/>
        </w:rPr>
      </w:pPr>
    </w:p>
    <w:p w14:paraId="151DA590" w14:textId="77777777" w:rsidR="001D3845" w:rsidRDefault="001D3845" w:rsidP="001D3845">
      <w:pPr>
        <w:jc w:val="center"/>
        <w:rPr>
          <w:b/>
          <w:sz w:val="32"/>
          <w:u w:val="single"/>
        </w:rPr>
      </w:pPr>
    </w:p>
    <w:p w14:paraId="0F766788" w14:textId="53C40D84" w:rsidR="001D3845" w:rsidRDefault="001D3845" w:rsidP="00340378">
      <w:pPr>
        <w:rPr>
          <w:b/>
          <w:sz w:val="32"/>
          <w:u w:val="single"/>
        </w:rPr>
      </w:pPr>
    </w:p>
    <w:p w14:paraId="2347607D" w14:textId="77777777" w:rsidR="00340378" w:rsidRDefault="00340378" w:rsidP="00340378">
      <w:pPr>
        <w:rPr>
          <w:b/>
          <w:sz w:val="32"/>
          <w:u w:val="single"/>
        </w:rPr>
      </w:pPr>
    </w:p>
    <w:p w14:paraId="44CC0E2F" w14:textId="77777777" w:rsidR="00193669" w:rsidRDefault="00193669" w:rsidP="007E6BF6">
      <w:pPr>
        <w:rPr>
          <w:b/>
          <w:sz w:val="32"/>
          <w:u w:val="single"/>
        </w:rPr>
      </w:pPr>
    </w:p>
    <w:p w14:paraId="16E69F9D" w14:textId="583C0BD9" w:rsidR="001D3845" w:rsidRPr="003C6408" w:rsidRDefault="001D3845" w:rsidP="001D3845">
      <w:pPr>
        <w:jc w:val="center"/>
        <w:rPr>
          <w:rFonts w:ascii="Times New Roman" w:hAnsi="Times New Roman" w:cs="Times New Roman"/>
          <w:b/>
          <w:sz w:val="32"/>
          <w:u w:val="single"/>
        </w:rPr>
      </w:pPr>
      <w:r w:rsidRPr="003C6408">
        <w:rPr>
          <w:rFonts w:ascii="Times New Roman" w:hAnsi="Times New Roman" w:cs="Times New Roman"/>
          <w:b/>
          <w:sz w:val="32"/>
          <w:u w:val="single"/>
        </w:rPr>
        <w:lastRenderedPageBreak/>
        <w:t xml:space="preserve">Session Two: </w:t>
      </w:r>
      <w:r w:rsidR="007948A1">
        <w:rPr>
          <w:rFonts w:ascii="Times New Roman" w:hAnsi="Times New Roman" w:cs="Times New Roman"/>
          <w:b/>
          <w:sz w:val="32"/>
          <w:u w:val="single"/>
        </w:rPr>
        <w:t>COVID, Asthma, Indoor Air Quality</w:t>
      </w:r>
    </w:p>
    <w:tbl>
      <w:tblPr>
        <w:tblpPr w:leftFromText="180" w:rightFromText="180" w:tblpY="465"/>
        <w:tblW w:w="12609" w:type="dxa"/>
        <w:tblCellMar>
          <w:left w:w="0" w:type="dxa"/>
          <w:right w:w="0" w:type="dxa"/>
        </w:tblCellMar>
        <w:tblLook w:val="0600" w:firstRow="0" w:lastRow="0" w:firstColumn="0" w:lastColumn="0" w:noHBand="1" w:noVBand="1"/>
      </w:tblPr>
      <w:tblGrid>
        <w:gridCol w:w="3114"/>
        <w:gridCol w:w="4560"/>
        <w:gridCol w:w="4935"/>
      </w:tblGrid>
      <w:tr w:rsidR="001D3845" w:rsidRPr="00121EDD" w14:paraId="673E2FA3" w14:textId="77777777" w:rsidTr="00B65E60">
        <w:trPr>
          <w:trHeight w:val="503"/>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885F4D2" w14:textId="77777777" w:rsidR="001D3845" w:rsidRPr="00121EDD" w:rsidRDefault="001D3845"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Framing Element</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60DEB44" w14:textId="77777777" w:rsidR="001D3845" w:rsidRPr="00121EDD" w:rsidRDefault="001D3845"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Traditional Approach</w:t>
            </w: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F075469" w14:textId="77777777" w:rsidR="001D3845" w:rsidRPr="00121EDD" w:rsidRDefault="001D3845"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Racial Justice Approach</w:t>
            </w:r>
          </w:p>
        </w:tc>
      </w:tr>
      <w:tr w:rsidR="001D3845" w:rsidRPr="00121EDD" w14:paraId="3F8F0B13" w14:textId="77777777" w:rsidTr="00B65E60">
        <w:trPr>
          <w:trHeight w:val="915"/>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7B664D8" w14:textId="77777777" w:rsidR="001D3845" w:rsidRPr="00121EDD" w:rsidRDefault="001D3845"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1. What’s the Problem?</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02F0A4B" w14:textId="77777777" w:rsidR="001D3845" w:rsidRPr="001D3845" w:rsidRDefault="001D3845" w:rsidP="001D3845">
            <w:pPr>
              <w:rPr>
                <w:rFonts w:ascii="Times New Roman" w:eastAsia="Times New Roman" w:hAnsi="Times New Roman" w:cs="Times New Roman"/>
                <w:sz w:val="28"/>
                <w:szCs w:val="28"/>
              </w:rPr>
            </w:pPr>
            <w:r w:rsidRPr="001D3845">
              <w:rPr>
                <w:rFonts w:ascii="Times New Roman" w:eastAsia="Times New Roman" w:hAnsi="Times New Roman" w:cs="Times New Roman"/>
                <w:sz w:val="28"/>
                <w:szCs w:val="28"/>
              </w:rPr>
              <w:t>Amber’s mom is cleaning and disinfecting surfaces more than usual using bleach to keep the apartment dust-free and to reduce the risk of getting COVID-19.</w:t>
            </w:r>
          </w:p>
          <w:p w14:paraId="0B478A23" w14:textId="77777777" w:rsidR="001D3845" w:rsidRPr="00121EDD" w:rsidRDefault="001D3845" w:rsidP="00070505">
            <w:pPr>
              <w:rPr>
                <w:rFonts w:ascii="Arial" w:hAnsi="Arial" w:cs="Arial"/>
                <w:sz w:val="36"/>
                <w:szCs w:val="36"/>
              </w:rPr>
            </w:pP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28B281F" w14:textId="77777777" w:rsidR="001D3845" w:rsidRPr="00121EDD" w:rsidRDefault="001D3845" w:rsidP="00070505">
            <w:pPr>
              <w:rPr>
                <w:rFonts w:ascii="Arial" w:hAnsi="Arial" w:cs="Arial"/>
                <w:sz w:val="36"/>
                <w:szCs w:val="36"/>
              </w:rPr>
            </w:pPr>
          </w:p>
        </w:tc>
      </w:tr>
      <w:tr w:rsidR="001D3845" w:rsidRPr="00121EDD" w14:paraId="05642DC6" w14:textId="77777777" w:rsidTr="00B65E60">
        <w:trPr>
          <w:trHeight w:val="1649"/>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DA89B43" w14:textId="77777777" w:rsidR="001D3845" w:rsidRPr="00121EDD" w:rsidRDefault="001D3845"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 xml:space="preserve">2. What’s the Cause? </w:t>
            </w:r>
          </w:p>
          <w:p w14:paraId="78593E7D" w14:textId="77777777" w:rsidR="001D3845" w:rsidRPr="00121EDD" w:rsidRDefault="001D3845" w:rsidP="00070505">
            <w:pPr>
              <w:pStyle w:val="NormalWeb"/>
              <w:spacing w:before="240" w:beforeAutospacing="0" w:after="0" w:afterAutospacing="0" w:line="276" w:lineRule="auto"/>
              <w:ind w:left="274" w:hanging="274"/>
              <w:rPr>
                <w:rFonts w:ascii="Arial" w:hAnsi="Arial" w:cs="Arial"/>
                <w:sz w:val="36"/>
                <w:szCs w:val="36"/>
              </w:rPr>
            </w:pPr>
            <w:r w:rsidRPr="00121EDD">
              <w:rPr>
                <w:i/>
                <w:iCs/>
                <w:sz w:val="28"/>
                <w:szCs w:val="28"/>
              </w:rPr>
              <w:t>What/Who’s Responsible?</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148E495" w14:textId="3E57CE59" w:rsidR="001D3845" w:rsidRPr="007E6BF6"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D3845" w:rsidRPr="007E6BF6">
              <w:rPr>
                <w:rFonts w:ascii="Times New Roman" w:eastAsia="Times New Roman" w:hAnsi="Times New Roman" w:cs="Times New Roman"/>
                <w:sz w:val="28"/>
                <w:szCs w:val="28"/>
              </w:rPr>
              <w:t>Cleaning products</w:t>
            </w:r>
          </w:p>
          <w:p w14:paraId="58F79822" w14:textId="77777777" w:rsidR="001D3845"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D3845" w:rsidRPr="007E6BF6">
              <w:rPr>
                <w:rFonts w:ascii="Times New Roman" w:eastAsia="Times New Roman" w:hAnsi="Times New Roman" w:cs="Times New Roman"/>
                <w:sz w:val="28"/>
                <w:szCs w:val="28"/>
              </w:rPr>
              <w:t>Cleaning frequency</w:t>
            </w:r>
          </w:p>
          <w:p w14:paraId="2A6AF139" w14:textId="77777777" w:rsidR="001F57DC" w:rsidRDefault="001F57DC" w:rsidP="007E6BF6">
            <w:pPr>
              <w:rPr>
                <w:rFonts w:ascii="Times New Roman" w:eastAsia="Times New Roman" w:hAnsi="Times New Roman" w:cs="Times New Roman"/>
                <w:sz w:val="28"/>
                <w:szCs w:val="28"/>
              </w:rPr>
            </w:pPr>
          </w:p>
          <w:p w14:paraId="12BF4A02" w14:textId="65E80E60" w:rsidR="001F57DC" w:rsidRPr="007E6BF6" w:rsidRDefault="001F57DC"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-Mom</w:t>
            </w: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F86E74C" w14:textId="77777777" w:rsidR="001D3845" w:rsidRPr="00121EDD" w:rsidRDefault="001D3845" w:rsidP="00070505">
            <w:pPr>
              <w:rPr>
                <w:rFonts w:ascii="Arial" w:hAnsi="Arial" w:cs="Arial"/>
                <w:sz w:val="36"/>
                <w:szCs w:val="36"/>
              </w:rPr>
            </w:pPr>
          </w:p>
        </w:tc>
      </w:tr>
      <w:tr w:rsidR="001D3845" w:rsidRPr="00121EDD" w14:paraId="39DB54C9" w14:textId="77777777" w:rsidTr="00B65E60">
        <w:trPr>
          <w:trHeight w:val="1321"/>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F3CAC44" w14:textId="77777777" w:rsidR="001D3845" w:rsidRPr="00121EDD" w:rsidRDefault="001D3845"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3. What’s the Solution?</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D85A751" w14:textId="07901470" w:rsidR="007E6BF6"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4228" w:rsidRPr="001D3845">
              <w:rPr>
                <w:rFonts w:ascii="Times New Roman" w:eastAsia="Times New Roman" w:hAnsi="Times New Roman" w:cs="Times New Roman"/>
                <w:sz w:val="28"/>
                <w:szCs w:val="28"/>
              </w:rPr>
              <w:t>Education</w:t>
            </w:r>
            <w:r w:rsidR="00546BF5">
              <w:rPr>
                <w:rFonts w:ascii="Times New Roman" w:eastAsia="Times New Roman" w:hAnsi="Times New Roman" w:cs="Times New Roman"/>
                <w:sz w:val="28"/>
                <w:szCs w:val="28"/>
              </w:rPr>
              <w:br/>
              <w:t>-Improve awareness</w:t>
            </w:r>
          </w:p>
          <w:p w14:paraId="2DC55B2B" w14:textId="2B709E4D" w:rsidR="00CA2B6A" w:rsidRPr="001D3845"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4228" w:rsidRPr="001D3845">
              <w:rPr>
                <w:rFonts w:ascii="Times New Roman" w:eastAsia="Times New Roman" w:hAnsi="Times New Roman" w:cs="Times New Roman"/>
                <w:sz w:val="28"/>
                <w:szCs w:val="28"/>
              </w:rPr>
              <w:t>Change in individual behavior</w:t>
            </w:r>
          </w:p>
          <w:p w14:paraId="05A99468" w14:textId="77777777" w:rsidR="001D3845" w:rsidRPr="001D3845" w:rsidRDefault="001D3845" w:rsidP="00070505">
            <w:pPr>
              <w:rPr>
                <w:rFonts w:ascii="Times New Roman" w:eastAsia="Times New Roman" w:hAnsi="Times New Roman" w:cs="Times New Roman"/>
                <w:sz w:val="28"/>
                <w:szCs w:val="28"/>
              </w:rPr>
            </w:pP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5AF1C3E" w14:textId="77777777" w:rsidR="001D3845" w:rsidRPr="00121EDD" w:rsidRDefault="001D3845" w:rsidP="00070505">
            <w:pPr>
              <w:rPr>
                <w:rFonts w:ascii="Arial" w:hAnsi="Arial" w:cs="Arial"/>
                <w:sz w:val="36"/>
                <w:szCs w:val="36"/>
              </w:rPr>
            </w:pPr>
          </w:p>
        </w:tc>
      </w:tr>
      <w:tr w:rsidR="001D3845" w:rsidRPr="00121EDD" w14:paraId="12E7F866" w14:textId="77777777" w:rsidTr="00B65E60">
        <w:trPr>
          <w:trHeight w:val="1258"/>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E5069D4" w14:textId="77777777" w:rsidR="001D3845" w:rsidRPr="00121EDD" w:rsidRDefault="001D3845"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4. What Action is Needed?</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76A426C" w14:textId="1A75C714" w:rsidR="00CA2B6A" w:rsidRPr="001D3845"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4228" w:rsidRPr="001D3845">
              <w:rPr>
                <w:rFonts w:ascii="Times New Roman" w:eastAsia="Times New Roman" w:hAnsi="Times New Roman" w:cs="Times New Roman"/>
                <w:sz w:val="28"/>
                <w:szCs w:val="28"/>
              </w:rPr>
              <w:t>Educate family on safe cleaning/disinfecting practices</w:t>
            </w:r>
          </w:p>
          <w:p w14:paraId="42832C5C" w14:textId="336316F5" w:rsidR="00CA2B6A" w:rsidRPr="001D3845" w:rsidRDefault="007E6BF6" w:rsidP="007E6BF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4228" w:rsidRPr="001D3845">
              <w:rPr>
                <w:rFonts w:ascii="Times New Roman" w:eastAsia="Times New Roman" w:hAnsi="Times New Roman" w:cs="Times New Roman"/>
                <w:sz w:val="28"/>
                <w:szCs w:val="28"/>
              </w:rPr>
              <w:t>Encourage a fragrance-free household</w:t>
            </w:r>
          </w:p>
          <w:p w14:paraId="5DF8B671" w14:textId="77777777" w:rsidR="001D3845" w:rsidRPr="001D3845" w:rsidRDefault="001D3845" w:rsidP="00070505">
            <w:pPr>
              <w:rPr>
                <w:rFonts w:ascii="Times New Roman" w:eastAsia="Times New Roman" w:hAnsi="Times New Roman" w:cs="Times New Roman"/>
                <w:sz w:val="28"/>
                <w:szCs w:val="28"/>
              </w:rPr>
            </w:pP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97BF162" w14:textId="77777777" w:rsidR="001D3845" w:rsidRPr="00121EDD" w:rsidRDefault="001D3845" w:rsidP="00070505">
            <w:pPr>
              <w:rPr>
                <w:rFonts w:ascii="Arial" w:hAnsi="Arial" w:cs="Arial"/>
                <w:sz w:val="36"/>
                <w:szCs w:val="36"/>
              </w:rPr>
            </w:pPr>
          </w:p>
        </w:tc>
      </w:tr>
      <w:tr w:rsidR="001D3845" w:rsidRPr="00121EDD" w14:paraId="2D84BCFC" w14:textId="77777777" w:rsidTr="00B65E60">
        <w:trPr>
          <w:trHeight w:val="110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8311295" w14:textId="77777777" w:rsidR="001D3845" w:rsidRPr="00121EDD" w:rsidRDefault="001D3845"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5. What Values are highlighted?</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vAlign w:val="center"/>
            <w:hideMark/>
          </w:tcPr>
          <w:p w14:paraId="3DA2BA71" w14:textId="7F1F45C4" w:rsidR="001D3845" w:rsidRPr="001D3845" w:rsidRDefault="00193669" w:rsidP="00193669">
            <w:pP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responsibility</w:t>
            </w:r>
          </w:p>
        </w:tc>
        <w:tc>
          <w:tcPr>
            <w:tcW w:w="4935"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6D75280" w14:textId="77777777" w:rsidR="001D3845" w:rsidRPr="001D3845" w:rsidRDefault="001D3845" w:rsidP="001D3845">
            <w:pPr>
              <w:ind w:left="360"/>
              <w:rPr>
                <w:rFonts w:ascii="Times New Roman" w:eastAsia="Times New Roman" w:hAnsi="Times New Roman" w:cs="Times New Roman"/>
                <w:sz w:val="28"/>
                <w:szCs w:val="28"/>
              </w:rPr>
            </w:pPr>
          </w:p>
        </w:tc>
      </w:tr>
    </w:tbl>
    <w:p w14:paraId="40C18A13" w14:textId="77777777" w:rsidR="000E0885" w:rsidRDefault="000E0885" w:rsidP="00B65E60">
      <w:pPr>
        <w:rPr>
          <w:rFonts w:ascii="Times New Roman" w:eastAsia="Times New Roman" w:hAnsi="Times New Roman" w:cs="Times New Roman"/>
          <w:b/>
          <w:sz w:val="36"/>
          <w:szCs w:val="28"/>
          <w:u w:val="single"/>
        </w:rPr>
      </w:pPr>
    </w:p>
    <w:p w14:paraId="76FCFAE6" w14:textId="77777777" w:rsidR="000E0885" w:rsidRDefault="000E0885" w:rsidP="00B65E60">
      <w:pPr>
        <w:rPr>
          <w:rFonts w:ascii="Times New Roman" w:eastAsia="Times New Roman" w:hAnsi="Times New Roman" w:cs="Times New Roman"/>
          <w:b/>
          <w:sz w:val="36"/>
          <w:szCs w:val="28"/>
          <w:u w:val="single"/>
        </w:rPr>
      </w:pPr>
    </w:p>
    <w:p w14:paraId="70765FB4" w14:textId="77777777" w:rsidR="00340378" w:rsidRDefault="00340378" w:rsidP="007E6BF6">
      <w:pPr>
        <w:jc w:val="center"/>
        <w:rPr>
          <w:rFonts w:ascii="Times New Roman" w:eastAsia="Times New Roman" w:hAnsi="Times New Roman" w:cs="Times New Roman"/>
          <w:b/>
          <w:sz w:val="36"/>
          <w:szCs w:val="28"/>
          <w:u w:val="single"/>
        </w:rPr>
      </w:pPr>
    </w:p>
    <w:p w14:paraId="7520B986" w14:textId="77777777" w:rsidR="00340378" w:rsidRDefault="00340378" w:rsidP="007E6BF6">
      <w:pPr>
        <w:jc w:val="center"/>
        <w:rPr>
          <w:rFonts w:ascii="Times New Roman" w:eastAsia="Times New Roman" w:hAnsi="Times New Roman" w:cs="Times New Roman"/>
          <w:b/>
          <w:sz w:val="36"/>
          <w:szCs w:val="28"/>
          <w:u w:val="single"/>
        </w:rPr>
      </w:pPr>
    </w:p>
    <w:p w14:paraId="03C4E832" w14:textId="77777777" w:rsidR="00340378" w:rsidRDefault="00340378" w:rsidP="007E6BF6">
      <w:pPr>
        <w:jc w:val="center"/>
        <w:rPr>
          <w:rFonts w:ascii="Times New Roman" w:eastAsia="Times New Roman" w:hAnsi="Times New Roman" w:cs="Times New Roman"/>
          <w:b/>
          <w:sz w:val="36"/>
          <w:szCs w:val="28"/>
          <w:u w:val="single"/>
        </w:rPr>
      </w:pPr>
    </w:p>
    <w:p w14:paraId="5FB16295" w14:textId="77777777" w:rsidR="00340378" w:rsidRDefault="00340378" w:rsidP="007E6BF6">
      <w:pPr>
        <w:jc w:val="center"/>
        <w:rPr>
          <w:rFonts w:ascii="Times New Roman" w:eastAsia="Times New Roman" w:hAnsi="Times New Roman" w:cs="Times New Roman"/>
          <w:b/>
          <w:sz w:val="36"/>
          <w:szCs w:val="28"/>
          <w:u w:val="single"/>
        </w:rPr>
      </w:pPr>
    </w:p>
    <w:p w14:paraId="197968FA" w14:textId="77777777" w:rsidR="00340378" w:rsidRDefault="00340378" w:rsidP="00340378">
      <w:pPr>
        <w:pStyle w:val="Title"/>
        <w:jc w:val="center"/>
        <w:rPr>
          <w:rFonts w:ascii="Times New Roman" w:eastAsia="Times New Roman" w:hAnsi="Times New Roman" w:cs="Times New Roman"/>
          <w:sz w:val="72"/>
        </w:rPr>
      </w:pPr>
    </w:p>
    <w:p w14:paraId="044D6598" w14:textId="1D17E601" w:rsidR="00340378" w:rsidRPr="00340378" w:rsidRDefault="00340378" w:rsidP="00340378">
      <w:pPr>
        <w:pStyle w:val="Title"/>
        <w:jc w:val="center"/>
        <w:rPr>
          <w:rFonts w:ascii="Times New Roman" w:eastAsia="Times New Roman" w:hAnsi="Times New Roman" w:cs="Times New Roman"/>
          <w:sz w:val="72"/>
        </w:rPr>
      </w:pPr>
      <w:r w:rsidRPr="00340378">
        <w:rPr>
          <w:rFonts w:ascii="Times New Roman" w:eastAsia="Times New Roman" w:hAnsi="Times New Roman" w:cs="Times New Roman"/>
          <w:sz w:val="72"/>
        </w:rPr>
        <w:t xml:space="preserve">Please move on to watch Session </w:t>
      </w:r>
      <w:r>
        <w:rPr>
          <w:rFonts w:ascii="Times New Roman" w:eastAsia="Times New Roman" w:hAnsi="Times New Roman" w:cs="Times New Roman"/>
          <w:sz w:val="72"/>
        </w:rPr>
        <w:t>3</w:t>
      </w:r>
      <w:r w:rsidRPr="00340378">
        <w:rPr>
          <w:rFonts w:ascii="Times New Roman" w:eastAsia="Times New Roman" w:hAnsi="Times New Roman" w:cs="Times New Roman"/>
          <w:sz w:val="72"/>
        </w:rPr>
        <w:t xml:space="preserve"> now </w:t>
      </w:r>
      <w:r>
        <w:rPr>
          <w:rFonts w:ascii="Times New Roman" w:eastAsia="Times New Roman" w:hAnsi="Times New Roman" w:cs="Times New Roman"/>
          <w:sz w:val="72"/>
        </w:rPr>
        <w:t xml:space="preserve">and come back to complete the session </w:t>
      </w:r>
      <w:r>
        <w:rPr>
          <w:rFonts w:ascii="Times New Roman" w:eastAsia="Times New Roman" w:hAnsi="Times New Roman" w:cs="Times New Roman"/>
          <w:sz w:val="72"/>
        </w:rPr>
        <w:t>3</w:t>
      </w:r>
      <w:r>
        <w:rPr>
          <w:rFonts w:ascii="Times New Roman" w:eastAsia="Times New Roman" w:hAnsi="Times New Roman" w:cs="Times New Roman"/>
          <w:sz w:val="72"/>
        </w:rPr>
        <w:t xml:space="preserve"> Reframing Activity</w:t>
      </w:r>
    </w:p>
    <w:p w14:paraId="672D10E8" w14:textId="77777777" w:rsidR="00340378" w:rsidRDefault="00340378" w:rsidP="007E6BF6">
      <w:pPr>
        <w:jc w:val="center"/>
        <w:rPr>
          <w:rFonts w:ascii="Times New Roman" w:eastAsia="Times New Roman" w:hAnsi="Times New Roman" w:cs="Times New Roman"/>
          <w:b/>
          <w:sz w:val="36"/>
          <w:szCs w:val="28"/>
          <w:u w:val="single"/>
        </w:rPr>
      </w:pPr>
    </w:p>
    <w:p w14:paraId="48CED5B6" w14:textId="77777777" w:rsidR="00340378" w:rsidRDefault="00340378" w:rsidP="007E6BF6">
      <w:pPr>
        <w:jc w:val="center"/>
        <w:rPr>
          <w:rFonts w:ascii="Times New Roman" w:eastAsia="Times New Roman" w:hAnsi="Times New Roman" w:cs="Times New Roman"/>
          <w:b/>
          <w:sz w:val="36"/>
          <w:szCs w:val="28"/>
          <w:u w:val="single"/>
        </w:rPr>
      </w:pPr>
    </w:p>
    <w:p w14:paraId="36B460CA" w14:textId="77777777" w:rsidR="00340378" w:rsidRDefault="00340378" w:rsidP="007E6BF6">
      <w:pPr>
        <w:jc w:val="center"/>
        <w:rPr>
          <w:rFonts w:ascii="Times New Roman" w:eastAsia="Times New Roman" w:hAnsi="Times New Roman" w:cs="Times New Roman"/>
          <w:b/>
          <w:sz w:val="36"/>
          <w:szCs w:val="28"/>
          <w:u w:val="single"/>
        </w:rPr>
      </w:pPr>
    </w:p>
    <w:p w14:paraId="1B9A44C2" w14:textId="77777777" w:rsidR="00340378" w:rsidRDefault="00340378" w:rsidP="007E6BF6">
      <w:pPr>
        <w:jc w:val="center"/>
        <w:rPr>
          <w:rFonts w:ascii="Times New Roman" w:eastAsia="Times New Roman" w:hAnsi="Times New Roman" w:cs="Times New Roman"/>
          <w:b/>
          <w:sz w:val="36"/>
          <w:szCs w:val="28"/>
          <w:u w:val="single"/>
        </w:rPr>
      </w:pPr>
    </w:p>
    <w:p w14:paraId="7920351C" w14:textId="77777777" w:rsidR="00340378" w:rsidRDefault="00340378" w:rsidP="007E6BF6">
      <w:pPr>
        <w:jc w:val="center"/>
        <w:rPr>
          <w:rFonts w:ascii="Times New Roman" w:eastAsia="Times New Roman" w:hAnsi="Times New Roman" w:cs="Times New Roman"/>
          <w:b/>
          <w:sz w:val="36"/>
          <w:szCs w:val="28"/>
          <w:u w:val="single"/>
        </w:rPr>
      </w:pPr>
    </w:p>
    <w:p w14:paraId="6B1F90F6" w14:textId="77777777" w:rsidR="00340378" w:rsidRDefault="00340378" w:rsidP="007E6BF6">
      <w:pPr>
        <w:jc w:val="center"/>
        <w:rPr>
          <w:rFonts w:ascii="Times New Roman" w:eastAsia="Times New Roman" w:hAnsi="Times New Roman" w:cs="Times New Roman"/>
          <w:b/>
          <w:sz w:val="36"/>
          <w:szCs w:val="28"/>
          <w:u w:val="single"/>
        </w:rPr>
      </w:pPr>
    </w:p>
    <w:p w14:paraId="38E7513D" w14:textId="77777777" w:rsidR="00340378" w:rsidRDefault="00340378" w:rsidP="007E6BF6">
      <w:pPr>
        <w:jc w:val="center"/>
        <w:rPr>
          <w:rFonts w:ascii="Times New Roman" w:eastAsia="Times New Roman" w:hAnsi="Times New Roman" w:cs="Times New Roman"/>
          <w:b/>
          <w:sz w:val="36"/>
          <w:szCs w:val="28"/>
          <w:u w:val="single"/>
        </w:rPr>
      </w:pPr>
    </w:p>
    <w:p w14:paraId="15B178A3" w14:textId="77777777" w:rsidR="00340378" w:rsidRDefault="00340378" w:rsidP="007E6BF6">
      <w:pPr>
        <w:jc w:val="center"/>
        <w:rPr>
          <w:rFonts w:ascii="Times New Roman" w:eastAsia="Times New Roman" w:hAnsi="Times New Roman" w:cs="Times New Roman"/>
          <w:b/>
          <w:sz w:val="36"/>
          <w:szCs w:val="28"/>
          <w:u w:val="single"/>
        </w:rPr>
      </w:pPr>
    </w:p>
    <w:p w14:paraId="115E83F3" w14:textId="77777777" w:rsidR="00340378" w:rsidRDefault="00340378" w:rsidP="007E6BF6">
      <w:pPr>
        <w:jc w:val="center"/>
        <w:rPr>
          <w:rFonts w:ascii="Times New Roman" w:eastAsia="Times New Roman" w:hAnsi="Times New Roman" w:cs="Times New Roman"/>
          <w:b/>
          <w:sz w:val="36"/>
          <w:szCs w:val="28"/>
          <w:u w:val="single"/>
        </w:rPr>
      </w:pPr>
    </w:p>
    <w:p w14:paraId="41883D28" w14:textId="77777777" w:rsidR="00340378" w:rsidRDefault="00340378" w:rsidP="00340378">
      <w:pPr>
        <w:rPr>
          <w:rFonts w:ascii="Times New Roman" w:eastAsia="Times New Roman" w:hAnsi="Times New Roman" w:cs="Times New Roman"/>
          <w:b/>
          <w:sz w:val="36"/>
          <w:szCs w:val="28"/>
          <w:u w:val="single"/>
        </w:rPr>
      </w:pPr>
    </w:p>
    <w:p w14:paraId="4835747F" w14:textId="77777777" w:rsidR="00340378" w:rsidRDefault="00340378" w:rsidP="007E6BF6">
      <w:pPr>
        <w:jc w:val="center"/>
        <w:rPr>
          <w:rFonts w:ascii="Times New Roman" w:eastAsia="Times New Roman" w:hAnsi="Times New Roman" w:cs="Times New Roman"/>
          <w:b/>
          <w:sz w:val="36"/>
          <w:szCs w:val="28"/>
          <w:u w:val="single"/>
        </w:rPr>
      </w:pPr>
    </w:p>
    <w:p w14:paraId="5B1354D5" w14:textId="45C2FB56" w:rsidR="007E6BF6" w:rsidRDefault="007E6BF6" w:rsidP="007E6BF6">
      <w:pPr>
        <w:jc w:val="center"/>
        <w:rPr>
          <w:rFonts w:ascii="Times New Roman" w:eastAsia="Times New Roman" w:hAnsi="Times New Roman" w:cs="Times New Roman"/>
          <w:b/>
          <w:sz w:val="36"/>
          <w:szCs w:val="28"/>
          <w:u w:val="single"/>
        </w:rPr>
      </w:pPr>
      <w:r w:rsidRPr="00F14B37">
        <w:rPr>
          <w:rFonts w:ascii="Times New Roman" w:eastAsia="Times New Roman" w:hAnsi="Times New Roman" w:cs="Times New Roman"/>
          <w:b/>
          <w:sz w:val="36"/>
          <w:szCs w:val="28"/>
          <w:u w:val="single"/>
        </w:rPr>
        <w:t>Session T</w:t>
      </w:r>
      <w:r>
        <w:rPr>
          <w:rFonts w:ascii="Times New Roman" w:eastAsia="Times New Roman" w:hAnsi="Times New Roman" w:cs="Times New Roman"/>
          <w:b/>
          <w:sz w:val="36"/>
          <w:szCs w:val="28"/>
          <w:u w:val="single"/>
        </w:rPr>
        <w:t>hree</w:t>
      </w:r>
      <w:r w:rsidRPr="00F14B37">
        <w:rPr>
          <w:rFonts w:ascii="Times New Roman" w:eastAsia="Times New Roman" w:hAnsi="Times New Roman" w:cs="Times New Roman"/>
          <w:b/>
          <w:sz w:val="36"/>
          <w:szCs w:val="28"/>
          <w:u w:val="single"/>
        </w:rPr>
        <w:t xml:space="preserve">: </w:t>
      </w:r>
      <w:r w:rsidR="007948A1">
        <w:rPr>
          <w:rFonts w:ascii="Times New Roman" w:eastAsia="Times New Roman" w:hAnsi="Times New Roman" w:cs="Times New Roman"/>
          <w:b/>
          <w:sz w:val="36"/>
          <w:szCs w:val="28"/>
          <w:u w:val="single"/>
        </w:rPr>
        <w:t>Asthma Medical Management Part I</w:t>
      </w:r>
    </w:p>
    <w:p w14:paraId="0FAA4CE5" w14:textId="77777777" w:rsidR="007E6BF6" w:rsidRPr="00F14B37" w:rsidRDefault="007E6BF6" w:rsidP="007E6BF6">
      <w:pPr>
        <w:jc w:val="center"/>
        <w:rPr>
          <w:rFonts w:ascii="Times New Roman" w:eastAsia="Times New Roman" w:hAnsi="Times New Roman" w:cs="Times New Roman"/>
          <w:b/>
          <w:sz w:val="36"/>
          <w:szCs w:val="28"/>
          <w:u w:val="single"/>
        </w:rPr>
      </w:pPr>
    </w:p>
    <w:p w14:paraId="135494AF" w14:textId="77777777" w:rsidR="007E6BF6" w:rsidRPr="00193669" w:rsidRDefault="007E6BF6" w:rsidP="007E6BF6">
      <w:pPr>
        <w:jc w:val="center"/>
        <w:rPr>
          <w:rFonts w:ascii="Times New Roman" w:eastAsia="Times New Roman" w:hAnsi="Times New Roman" w:cs="Times New Roman"/>
          <w:b/>
          <w:sz w:val="28"/>
          <w:szCs w:val="28"/>
          <w:u w:val="single"/>
        </w:rPr>
      </w:pPr>
    </w:p>
    <w:p w14:paraId="15497BF6" w14:textId="77777777" w:rsidR="007E6BF6" w:rsidRPr="007E6BF6" w:rsidRDefault="007E6BF6" w:rsidP="007E6BF6">
      <w:pPr>
        <w:rPr>
          <w:rFonts w:ascii="Times New Roman" w:eastAsia="Times New Roman" w:hAnsi="Times New Roman" w:cs="Times New Roman"/>
          <w:sz w:val="32"/>
          <w:szCs w:val="28"/>
        </w:rPr>
      </w:pPr>
      <w:r w:rsidRPr="007E6BF6">
        <w:rPr>
          <w:rFonts w:ascii="Times New Roman" w:eastAsia="Times New Roman" w:hAnsi="Times New Roman" w:cs="Times New Roman"/>
          <w:iCs/>
          <w:sz w:val="32"/>
          <w:szCs w:val="28"/>
        </w:rPr>
        <w:t xml:space="preserve">Amber is a 16-year old Black student who lives in an apartment with her mom in the city. </w:t>
      </w:r>
    </w:p>
    <w:p w14:paraId="3F254158" w14:textId="1287EA1B" w:rsidR="007E6BF6" w:rsidRPr="007E6BF6" w:rsidRDefault="007E6BF6" w:rsidP="007E6BF6">
      <w:pPr>
        <w:rPr>
          <w:rFonts w:ascii="Times New Roman" w:eastAsia="Times New Roman" w:hAnsi="Times New Roman" w:cs="Times New Roman"/>
          <w:iCs/>
          <w:sz w:val="32"/>
          <w:szCs w:val="28"/>
        </w:rPr>
      </w:pPr>
      <w:r w:rsidRPr="007E6BF6">
        <w:rPr>
          <w:rFonts w:ascii="Times New Roman" w:eastAsia="Times New Roman" w:hAnsi="Times New Roman" w:cs="Times New Roman"/>
          <w:iCs/>
          <w:sz w:val="32"/>
          <w:szCs w:val="28"/>
        </w:rPr>
        <w:t xml:space="preserve">Lately, she has been exhibiting asthma symptoms more frequently and it has caused her to miss some days at school. </w:t>
      </w:r>
    </w:p>
    <w:p w14:paraId="032CC76F" w14:textId="77777777" w:rsidR="007E6BF6" w:rsidRPr="007E6BF6" w:rsidRDefault="007E6BF6" w:rsidP="007E6BF6">
      <w:pPr>
        <w:rPr>
          <w:rFonts w:ascii="Times New Roman" w:eastAsia="Times New Roman" w:hAnsi="Times New Roman" w:cs="Times New Roman"/>
          <w:sz w:val="32"/>
          <w:szCs w:val="28"/>
        </w:rPr>
      </w:pPr>
    </w:p>
    <w:p w14:paraId="1348908F" w14:textId="77777777" w:rsidR="007E6BF6" w:rsidRPr="007E6BF6" w:rsidRDefault="007E6BF6" w:rsidP="007E6BF6">
      <w:pPr>
        <w:rPr>
          <w:rFonts w:ascii="Times New Roman" w:eastAsia="Times New Roman" w:hAnsi="Times New Roman" w:cs="Times New Roman"/>
          <w:sz w:val="32"/>
          <w:szCs w:val="28"/>
        </w:rPr>
      </w:pPr>
      <w:r w:rsidRPr="007E6BF6">
        <w:rPr>
          <w:rFonts w:ascii="Times New Roman" w:eastAsia="Times New Roman" w:hAnsi="Times New Roman" w:cs="Times New Roman"/>
          <w:sz w:val="32"/>
          <w:szCs w:val="28"/>
        </w:rPr>
        <w:t xml:space="preserve">She tries to remember to take her controller inhaler twice a day, but she usually forgets in the afternoon when she spends time with her grandparents after school. Amber recently missed an appointment with her pediatrician and can’t get her inhaler refilled without an updated prescription.  </w:t>
      </w:r>
    </w:p>
    <w:p w14:paraId="48027648" w14:textId="77777777" w:rsidR="007E6BF6" w:rsidRPr="00193669" w:rsidRDefault="007E6BF6" w:rsidP="007E6BF6">
      <w:pPr>
        <w:jc w:val="center"/>
        <w:rPr>
          <w:rFonts w:ascii="Times New Roman" w:eastAsia="Times New Roman" w:hAnsi="Times New Roman" w:cs="Times New Roman"/>
          <w:b/>
          <w:sz w:val="40"/>
          <w:szCs w:val="28"/>
          <w:u w:val="single"/>
        </w:rPr>
      </w:pPr>
    </w:p>
    <w:p w14:paraId="2180903C" w14:textId="77777777" w:rsidR="007E6BF6" w:rsidRPr="00193669" w:rsidRDefault="007E6BF6" w:rsidP="007E6BF6">
      <w:pPr>
        <w:jc w:val="center"/>
        <w:rPr>
          <w:rFonts w:ascii="Times New Roman" w:eastAsia="Times New Roman" w:hAnsi="Times New Roman" w:cs="Times New Roman"/>
          <w:b/>
          <w:sz w:val="40"/>
          <w:szCs w:val="28"/>
          <w:u w:val="single"/>
        </w:rPr>
      </w:pPr>
    </w:p>
    <w:p w14:paraId="5C2A0CBC" w14:textId="77777777" w:rsidR="007E6BF6" w:rsidRPr="00F14B37" w:rsidRDefault="007E6BF6" w:rsidP="007E6BF6">
      <w:pPr>
        <w:jc w:val="center"/>
        <w:rPr>
          <w:rFonts w:ascii="Times New Roman" w:eastAsia="Times New Roman" w:hAnsi="Times New Roman" w:cs="Times New Roman"/>
          <w:b/>
          <w:sz w:val="36"/>
          <w:szCs w:val="28"/>
          <w:u w:val="single"/>
        </w:rPr>
      </w:pPr>
    </w:p>
    <w:p w14:paraId="54377850" w14:textId="77777777" w:rsidR="007E6BF6" w:rsidRDefault="007E6BF6" w:rsidP="007E6BF6">
      <w:pPr>
        <w:jc w:val="center"/>
        <w:rPr>
          <w:b/>
          <w:sz w:val="32"/>
          <w:u w:val="single"/>
        </w:rPr>
      </w:pPr>
    </w:p>
    <w:p w14:paraId="6F0F841B" w14:textId="77777777" w:rsidR="007E6BF6" w:rsidRDefault="007E6BF6" w:rsidP="007E6BF6">
      <w:pPr>
        <w:jc w:val="center"/>
        <w:rPr>
          <w:b/>
          <w:sz w:val="32"/>
          <w:u w:val="single"/>
        </w:rPr>
      </w:pPr>
    </w:p>
    <w:p w14:paraId="414BE0FE" w14:textId="77777777" w:rsidR="007E6BF6" w:rsidRDefault="007E6BF6" w:rsidP="007E6BF6">
      <w:pPr>
        <w:jc w:val="center"/>
        <w:rPr>
          <w:b/>
          <w:sz w:val="32"/>
          <w:u w:val="single"/>
        </w:rPr>
      </w:pPr>
    </w:p>
    <w:p w14:paraId="17033A61" w14:textId="77777777" w:rsidR="007E6BF6" w:rsidRDefault="007E6BF6" w:rsidP="007E6BF6">
      <w:pPr>
        <w:jc w:val="center"/>
        <w:rPr>
          <w:b/>
          <w:sz w:val="32"/>
          <w:u w:val="single"/>
        </w:rPr>
      </w:pPr>
    </w:p>
    <w:p w14:paraId="71E3675D" w14:textId="77777777" w:rsidR="007E6BF6" w:rsidRDefault="007E6BF6" w:rsidP="007E6BF6">
      <w:pPr>
        <w:jc w:val="center"/>
        <w:rPr>
          <w:b/>
          <w:sz w:val="32"/>
          <w:u w:val="single"/>
        </w:rPr>
      </w:pPr>
    </w:p>
    <w:p w14:paraId="3C01499B" w14:textId="77777777" w:rsidR="007E6BF6" w:rsidRDefault="007E6BF6" w:rsidP="007E6BF6">
      <w:pPr>
        <w:jc w:val="center"/>
        <w:rPr>
          <w:b/>
          <w:sz w:val="32"/>
          <w:u w:val="single"/>
        </w:rPr>
      </w:pPr>
    </w:p>
    <w:p w14:paraId="18718BAA" w14:textId="77777777" w:rsidR="007E6BF6" w:rsidRDefault="007E6BF6" w:rsidP="007E6BF6">
      <w:pPr>
        <w:jc w:val="center"/>
        <w:rPr>
          <w:b/>
          <w:sz w:val="32"/>
          <w:u w:val="single"/>
        </w:rPr>
      </w:pPr>
    </w:p>
    <w:p w14:paraId="299A15F5" w14:textId="77777777" w:rsidR="007E6BF6" w:rsidRDefault="007E6BF6" w:rsidP="00340378">
      <w:pPr>
        <w:rPr>
          <w:b/>
          <w:sz w:val="32"/>
          <w:u w:val="single"/>
        </w:rPr>
      </w:pPr>
    </w:p>
    <w:p w14:paraId="5CEE6564" w14:textId="77777777" w:rsidR="007E6BF6" w:rsidRDefault="007E6BF6" w:rsidP="007E6BF6">
      <w:pPr>
        <w:jc w:val="center"/>
        <w:rPr>
          <w:b/>
          <w:sz w:val="32"/>
          <w:u w:val="single"/>
        </w:rPr>
      </w:pPr>
    </w:p>
    <w:p w14:paraId="40B484D8" w14:textId="61355BBD" w:rsidR="007E6BF6" w:rsidRDefault="000E0885" w:rsidP="000E0885">
      <w:pPr>
        <w:jc w:val="center"/>
        <w:rPr>
          <w:b/>
          <w:sz w:val="32"/>
          <w:u w:val="single"/>
        </w:rPr>
      </w:pPr>
      <w:r w:rsidRPr="003C6408">
        <w:rPr>
          <w:rFonts w:ascii="Times New Roman" w:hAnsi="Times New Roman" w:cs="Times New Roman"/>
          <w:b/>
          <w:sz w:val="32"/>
          <w:u w:val="single"/>
        </w:rPr>
        <w:t xml:space="preserve">Session Three: </w:t>
      </w:r>
      <w:r>
        <w:rPr>
          <w:rFonts w:ascii="Times New Roman" w:hAnsi="Times New Roman" w:cs="Times New Roman"/>
          <w:b/>
          <w:sz w:val="32"/>
          <w:u w:val="single"/>
        </w:rPr>
        <w:t>Asthma Medical Management Part I</w:t>
      </w:r>
    </w:p>
    <w:p w14:paraId="6859324D" w14:textId="7FA7BE1D" w:rsidR="007E6BF6" w:rsidRPr="003C6408" w:rsidRDefault="007E6BF6" w:rsidP="007E6BF6">
      <w:pPr>
        <w:jc w:val="center"/>
        <w:rPr>
          <w:rFonts w:ascii="Times New Roman" w:hAnsi="Times New Roman" w:cs="Times New Roman"/>
          <w:b/>
          <w:sz w:val="32"/>
          <w:u w:val="single"/>
        </w:rPr>
      </w:pPr>
    </w:p>
    <w:tbl>
      <w:tblPr>
        <w:tblpPr w:leftFromText="180" w:rightFromText="180" w:tblpY="465"/>
        <w:tblW w:w="13174" w:type="dxa"/>
        <w:tblCellMar>
          <w:left w:w="0" w:type="dxa"/>
          <w:right w:w="0" w:type="dxa"/>
        </w:tblCellMar>
        <w:tblLook w:val="0600" w:firstRow="0" w:lastRow="0" w:firstColumn="0" w:lastColumn="0" w:noHBand="1" w:noVBand="1"/>
      </w:tblPr>
      <w:tblGrid>
        <w:gridCol w:w="3254"/>
        <w:gridCol w:w="4764"/>
        <w:gridCol w:w="5156"/>
      </w:tblGrid>
      <w:tr w:rsidR="007E6BF6" w:rsidRPr="00121EDD" w14:paraId="5D9891B6" w14:textId="77777777" w:rsidTr="000E0885">
        <w:trPr>
          <w:trHeight w:val="582"/>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0EB9A06" w14:textId="77777777" w:rsidR="007E6BF6" w:rsidRPr="00121EDD" w:rsidRDefault="007E6BF6"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lastRenderedPageBreak/>
              <w:t>Framing Element</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980C128" w14:textId="77777777" w:rsidR="007E6BF6" w:rsidRPr="00121EDD" w:rsidRDefault="007E6BF6"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Traditional Approach</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B7EE15D" w14:textId="77777777" w:rsidR="007E6BF6" w:rsidRPr="00121EDD" w:rsidRDefault="007E6BF6" w:rsidP="00070505">
            <w:pPr>
              <w:pStyle w:val="NormalWeb"/>
              <w:spacing w:before="0" w:beforeAutospacing="0" w:after="0" w:afterAutospacing="0" w:line="276" w:lineRule="auto"/>
              <w:jc w:val="center"/>
              <w:rPr>
                <w:rFonts w:ascii="Arial" w:hAnsi="Arial" w:cs="Arial"/>
                <w:sz w:val="36"/>
                <w:szCs w:val="36"/>
              </w:rPr>
            </w:pPr>
            <w:r w:rsidRPr="00121EDD">
              <w:rPr>
                <w:b/>
                <w:bCs/>
                <w:sz w:val="28"/>
                <w:szCs w:val="28"/>
              </w:rPr>
              <w:t>Racial Justice Approach</w:t>
            </w:r>
          </w:p>
        </w:tc>
      </w:tr>
      <w:tr w:rsidR="007E6BF6" w:rsidRPr="00121EDD" w14:paraId="024CC549" w14:textId="77777777" w:rsidTr="000E0885">
        <w:trPr>
          <w:trHeight w:val="1057"/>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11AE6A8" w14:textId="77777777" w:rsidR="007E6BF6" w:rsidRPr="00121EDD" w:rsidRDefault="007E6BF6"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1. What’s the Problem?</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AF5953A" w14:textId="77777777" w:rsidR="001A37D2" w:rsidRDefault="001A37D2"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Amber’s asthma is getting worse.</w:t>
            </w:r>
          </w:p>
          <w:p w14:paraId="77D38C83" w14:textId="77777777" w:rsidR="001A37D2" w:rsidRDefault="001A37D2" w:rsidP="00070505">
            <w:pPr>
              <w:rPr>
                <w:rFonts w:ascii="Times New Roman" w:eastAsia="Times New Roman" w:hAnsi="Times New Roman" w:cs="Times New Roman"/>
                <w:sz w:val="28"/>
                <w:szCs w:val="28"/>
              </w:rPr>
            </w:pPr>
          </w:p>
          <w:p w14:paraId="31533ABC" w14:textId="06F5F430" w:rsidR="007E6BF6" w:rsidRPr="001A37D2" w:rsidRDefault="007E6BF6" w:rsidP="00070505">
            <w:pPr>
              <w:rPr>
                <w:rFonts w:ascii="Times New Roman" w:eastAsia="Times New Roman" w:hAnsi="Times New Roman" w:cs="Times New Roman"/>
                <w:sz w:val="28"/>
                <w:szCs w:val="28"/>
              </w:rPr>
            </w:pP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10119EF" w14:textId="77777777" w:rsidR="007E6BF6" w:rsidRPr="00121EDD" w:rsidRDefault="007E6BF6" w:rsidP="00070505">
            <w:pPr>
              <w:rPr>
                <w:rFonts w:ascii="Arial" w:hAnsi="Arial" w:cs="Arial"/>
                <w:sz w:val="36"/>
                <w:szCs w:val="36"/>
              </w:rPr>
            </w:pPr>
          </w:p>
        </w:tc>
      </w:tr>
      <w:tr w:rsidR="007E6BF6" w:rsidRPr="00121EDD" w14:paraId="3F73EC45" w14:textId="77777777" w:rsidTr="000E0885">
        <w:trPr>
          <w:trHeight w:val="1907"/>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63944BB" w14:textId="77777777" w:rsidR="007E6BF6" w:rsidRPr="00121EDD" w:rsidRDefault="007E6BF6"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 xml:space="preserve">2. What’s the Cause? </w:t>
            </w:r>
          </w:p>
          <w:p w14:paraId="6E0E9126" w14:textId="77777777" w:rsidR="007E6BF6" w:rsidRPr="00121EDD" w:rsidRDefault="007E6BF6" w:rsidP="00070505">
            <w:pPr>
              <w:pStyle w:val="NormalWeb"/>
              <w:spacing w:before="240" w:beforeAutospacing="0" w:after="0" w:afterAutospacing="0" w:line="276" w:lineRule="auto"/>
              <w:ind w:left="274" w:hanging="274"/>
              <w:rPr>
                <w:rFonts w:ascii="Arial" w:hAnsi="Arial" w:cs="Arial"/>
                <w:sz w:val="36"/>
                <w:szCs w:val="36"/>
              </w:rPr>
            </w:pPr>
            <w:r w:rsidRPr="00121EDD">
              <w:rPr>
                <w:i/>
                <w:iCs/>
                <w:sz w:val="28"/>
                <w:szCs w:val="28"/>
              </w:rPr>
              <w:t>What/Who’s Responsible?</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4A89AC9" w14:textId="77777777" w:rsidR="001A37D2" w:rsidRDefault="007E6BF6"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37D2" w:rsidRPr="001D3845">
              <w:rPr>
                <w:rFonts w:ascii="Times New Roman" w:eastAsia="Times New Roman" w:hAnsi="Times New Roman" w:cs="Times New Roman"/>
                <w:sz w:val="28"/>
                <w:szCs w:val="28"/>
              </w:rPr>
              <w:t xml:space="preserve"> Amb</w:t>
            </w:r>
            <w:r w:rsidR="001A37D2">
              <w:rPr>
                <w:rFonts w:ascii="Times New Roman" w:eastAsia="Times New Roman" w:hAnsi="Times New Roman" w:cs="Times New Roman"/>
                <w:sz w:val="28"/>
                <w:szCs w:val="28"/>
              </w:rPr>
              <w:t>er’s asthma is exacerbated by her non-compliance</w:t>
            </w:r>
          </w:p>
          <w:p w14:paraId="7C997527" w14:textId="1927CBB0" w:rsidR="001A37D2" w:rsidRDefault="001A37D2"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-Amber has many missed appointments</w:t>
            </w:r>
            <w:r w:rsidR="00AD4944">
              <w:rPr>
                <w:rFonts w:ascii="Times New Roman" w:eastAsia="Times New Roman" w:hAnsi="Times New Roman" w:cs="Times New Roman"/>
                <w:sz w:val="28"/>
                <w:szCs w:val="28"/>
              </w:rPr>
              <w:t>.</w:t>
            </w:r>
          </w:p>
          <w:p w14:paraId="261857C0" w14:textId="5144913F" w:rsidR="001A37D2" w:rsidRDefault="001A37D2" w:rsidP="001A37D2">
            <w:pPr>
              <w:rPr>
                <w:rFonts w:ascii="Times New Roman" w:eastAsia="Times New Roman" w:hAnsi="Times New Roman" w:cs="Times New Roman"/>
                <w:sz w:val="28"/>
                <w:szCs w:val="28"/>
              </w:rPr>
            </w:pPr>
          </w:p>
          <w:p w14:paraId="4E84F4E1" w14:textId="06A3D38C" w:rsidR="001A37D2" w:rsidRDefault="001A37D2"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-Amber</w:t>
            </w:r>
          </w:p>
          <w:p w14:paraId="3F22938C" w14:textId="55F75196" w:rsidR="007E6BF6" w:rsidRPr="007E6BF6" w:rsidRDefault="001A37D2"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-Family (mom, grandparents)</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C832D77" w14:textId="77777777" w:rsidR="007E6BF6" w:rsidRPr="00121EDD" w:rsidRDefault="007E6BF6" w:rsidP="00070505">
            <w:pPr>
              <w:rPr>
                <w:rFonts w:ascii="Arial" w:hAnsi="Arial" w:cs="Arial"/>
                <w:sz w:val="36"/>
                <w:szCs w:val="36"/>
              </w:rPr>
            </w:pPr>
          </w:p>
        </w:tc>
      </w:tr>
      <w:tr w:rsidR="007E6BF6" w:rsidRPr="00121EDD" w14:paraId="4EFDF8B3" w14:textId="77777777" w:rsidTr="000E0885">
        <w:trPr>
          <w:trHeight w:val="1527"/>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D3BFC30" w14:textId="77777777" w:rsidR="007E6BF6" w:rsidRPr="00121EDD" w:rsidRDefault="007E6BF6"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3. What’s the Solution?</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146B792" w14:textId="77777777" w:rsidR="007E6BF6"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D3845">
              <w:rPr>
                <w:rFonts w:ascii="Times New Roman" w:eastAsia="Times New Roman" w:hAnsi="Times New Roman" w:cs="Times New Roman"/>
                <w:sz w:val="28"/>
                <w:szCs w:val="28"/>
              </w:rPr>
              <w:t>Education</w:t>
            </w:r>
          </w:p>
          <w:p w14:paraId="70FD38B9" w14:textId="2E80C9A4" w:rsidR="007E6BF6" w:rsidRPr="001D3845"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37D2">
              <w:rPr>
                <w:rFonts w:ascii="Times New Roman" w:eastAsia="Times New Roman" w:hAnsi="Times New Roman" w:cs="Times New Roman"/>
                <w:sz w:val="28"/>
                <w:szCs w:val="28"/>
              </w:rPr>
              <w:t xml:space="preserve">Behavior </w:t>
            </w:r>
            <w:r w:rsidR="00B65E60">
              <w:rPr>
                <w:rFonts w:ascii="Times New Roman" w:eastAsia="Times New Roman" w:hAnsi="Times New Roman" w:cs="Times New Roman"/>
                <w:sz w:val="28"/>
                <w:szCs w:val="28"/>
              </w:rPr>
              <w:t>changes</w:t>
            </w:r>
          </w:p>
          <w:p w14:paraId="3D76057F" w14:textId="77777777" w:rsidR="007E6BF6" w:rsidRPr="001D3845" w:rsidRDefault="007E6BF6" w:rsidP="00070505">
            <w:pPr>
              <w:rPr>
                <w:rFonts w:ascii="Times New Roman" w:eastAsia="Times New Roman" w:hAnsi="Times New Roman" w:cs="Times New Roman"/>
                <w:sz w:val="28"/>
                <w:szCs w:val="28"/>
              </w:rPr>
            </w:pP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3BDAF60" w14:textId="77777777" w:rsidR="007E6BF6" w:rsidRPr="00121EDD" w:rsidRDefault="007E6BF6" w:rsidP="00070505">
            <w:pPr>
              <w:rPr>
                <w:rFonts w:ascii="Arial" w:hAnsi="Arial" w:cs="Arial"/>
                <w:sz w:val="36"/>
                <w:szCs w:val="36"/>
              </w:rPr>
            </w:pPr>
          </w:p>
        </w:tc>
      </w:tr>
      <w:tr w:rsidR="007E6BF6" w:rsidRPr="00121EDD" w14:paraId="1C66866D" w14:textId="77777777" w:rsidTr="000E0885">
        <w:trPr>
          <w:trHeight w:val="1455"/>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03ACA91" w14:textId="77777777" w:rsidR="007E6BF6" w:rsidRPr="00121EDD" w:rsidRDefault="007E6BF6"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4. What Action is Needed?</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5BDA74DE" w14:textId="1AE528C8" w:rsidR="007E6BF6" w:rsidRDefault="007E6BF6"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37D2">
              <w:rPr>
                <w:rFonts w:ascii="Times New Roman" w:eastAsia="Times New Roman" w:hAnsi="Times New Roman" w:cs="Times New Roman"/>
                <w:sz w:val="28"/>
                <w:szCs w:val="28"/>
              </w:rPr>
              <w:t>Go to doctor’s appointments regularly.</w:t>
            </w:r>
          </w:p>
          <w:p w14:paraId="645A491C" w14:textId="641B65E3" w:rsidR="001A37D2" w:rsidRDefault="001A37D2"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-Refill medications on time.</w:t>
            </w:r>
          </w:p>
          <w:p w14:paraId="0A20A436" w14:textId="768D7494" w:rsidR="001A37D2" w:rsidRPr="001D3845" w:rsidRDefault="001A37D2" w:rsidP="001A37D2">
            <w:pPr>
              <w:rPr>
                <w:rFonts w:ascii="Times New Roman" w:eastAsia="Times New Roman" w:hAnsi="Times New Roman" w:cs="Times New Roman"/>
                <w:sz w:val="28"/>
                <w:szCs w:val="28"/>
              </w:rPr>
            </w:pPr>
            <w:r>
              <w:rPr>
                <w:rFonts w:ascii="Times New Roman" w:eastAsia="Times New Roman" w:hAnsi="Times New Roman" w:cs="Times New Roman"/>
                <w:sz w:val="28"/>
                <w:szCs w:val="28"/>
              </w:rPr>
              <w:t>-Comply with medication guidance.</w:t>
            </w:r>
          </w:p>
          <w:p w14:paraId="66C261BB" w14:textId="77777777" w:rsidR="007E6BF6" w:rsidRPr="001D3845" w:rsidRDefault="007E6BF6" w:rsidP="00070505">
            <w:pPr>
              <w:rPr>
                <w:rFonts w:ascii="Times New Roman" w:eastAsia="Times New Roman" w:hAnsi="Times New Roman" w:cs="Times New Roman"/>
                <w:sz w:val="28"/>
                <w:szCs w:val="28"/>
              </w:rPr>
            </w:pP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A2C3127" w14:textId="77777777" w:rsidR="007E6BF6" w:rsidRPr="00121EDD" w:rsidRDefault="007E6BF6" w:rsidP="00070505">
            <w:pPr>
              <w:rPr>
                <w:rFonts w:ascii="Arial" w:hAnsi="Arial" w:cs="Arial"/>
                <w:sz w:val="36"/>
                <w:szCs w:val="36"/>
              </w:rPr>
            </w:pPr>
          </w:p>
        </w:tc>
      </w:tr>
      <w:tr w:rsidR="007E6BF6" w:rsidRPr="00121EDD" w14:paraId="2E8F16DD" w14:textId="77777777" w:rsidTr="000E0885">
        <w:trPr>
          <w:trHeight w:val="1274"/>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43FD499" w14:textId="77777777" w:rsidR="007E6BF6" w:rsidRPr="00121EDD" w:rsidRDefault="007E6BF6" w:rsidP="00070505">
            <w:pPr>
              <w:pStyle w:val="NormalWeb"/>
              <w:spacing w:before="0" w:beforeAutospacing="0" w:after="0" w:afterAutospacing="0" w:line="276" w:lineRule="auto"/>
              <w:ind w:left="274" w:hanging="274"/>
              <w:rPr>
                <w:rFonts w:ascii="Arial" w:hAnsi="Arial" w:cs="Arial"/>
                <w:sz w:val="36"/>
                <w:szCs w:val="36"/>
              </w:rPr>
            </w:pPr>
            <w:r w:rsidRPr="00121EDD">
              <w:rPr>
                <w:sz w:val="28"/>
                <w:szCs w:val="28"/>
              </w:rPr>
              <w:t>5. What Values are highlighted?</w:t>
            </w:r>
          </w:p>
        </w:tc>
        <w:tc>
          <w:tcPr>
            <w:tcW w:w="4764"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vAlign w:val="center"/>
            <w:hideMark/>
          </w:tcPr>
          <w:p w14:paraId="3FCBB29F" w14:textId="77777777" w:rsidR="007E6BF6" w:rsidRPr="001D3845" w:rsidRDefault="007E6BF6" w:rsidP="00070505">
            <w:pP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responsibility</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4904AB8" w14:textId="77777777" w:rsidR="007E6BF6" w:rsidRPr="001D3845" w:rsidRDefault="007E6BF6" w:rsidP="00070505">
            <w:pPr>
              <w:ind w:left="360"/>
              <w:rPr>
                <w:rFonts w:ascii="Times New Roman" w:eastAsia="Times New Roman" w:hAnsi="Times New Roman" w:cs="Times New Roman"/>
                <w:sz w:val="28"/>
                <w:szCs w:val="28"/>
              </w:rPr>
            </w:pPr>
          </w:p>
        </w:tc>
      </w:tr>
    </w:tbl>
    <w:p w14:paraId="14E4C2C8" w14:textId="77777777" w:rsidR="00F673F9" w:rsidRDefault="00F673F9" w:rsidP="001A37D2">
      <w:pPr>
        <w:jc w:val="center"/>
        <w:rPr>
          <w:rFonts w:ascii="Times New Roman" w:eastAsia="Times New Roman" w:hAnsi="Times New Roman" w:cs="Times New Roman"/>
          <w:b/>
          <w:sz w:val="36"/>
          <w:szCs w:val="28"/>
          <w:u w:val="single"/>
        </w:rPr>
      </w:pPr>
    </w:p>
    <w:p w14:paraId="60612CB0" w14:textId="77777777" w:rsidR="00340378" w:rsidRDefault="00340378" w:rsidP="001A37D2">
      <w:pPr>
        <w:jc w:val="center"/>
        <w:rPr>
          <w:rFonts w:ascii="Times New Roman" w:eastAsia="Times New Roman" w:hAnsi="Times New Roman" w:cs="Times New Roman"/>
          <w:b/>
          <w:sz w:val="36"/>
          <w:szCs w:val="28"/>
          <w:u w:val="single"/>
        </w:rPr>
      </w:pPr>
    </w:p>
    <w:p w14:paraId="0C7EF8BD" w14:textId="77777777" w:rsidR="00340378" w:rsidRDefault="00340378" w:rsidP="001A37D2">
      <w:pPr>
        <w:jc w:val="center"/>
        <w:rPr>
          <w:rFonts w:ascii="Times New Roman" w:eastAsia="Times New Roman" w:hAnsi="Times New Roman" w:cs="Times New Roman"/>
          <w:b/>
          <w:sz w:val="36"/>
          <w:szCs w:val="28"/>
          <w:u w:val="single"/>
        </w:rPr>
      </w:pPr>
    </w:p>
    <w:p w14:paraId="2615E5D6" w14:textId="77777777" w:rsidR="00340378" w:rsidRDefault="00340378" w:rsidP="001A37D2">
      <w:pPr>
        <w:jc w:val="center"/>
        <w:rPr>
          <w:rFonts w:ascii="Times New Roman" w:eastAsia="Times New Roman" w:hAnsi="Times New Roman" w:cs="Times New Roman"/>
          <w:b/>
          <w:sz w:val="36"/>
          <w:szCs w:val="28"/>
          <w:u w:val="single"/>
        </w:rPr>
      </w:pPr>
    </w:p>
    <w:p w14:paraId="0D3D03FC" w14:textId="77777777" w:rsidR="00340378" w:rsidRDefault="00340378" w:rsidP="001A37D2">
      <w:pPr>
        <w:jc w:val="center"/>
        <w:rPr>
          <w:rFonts w:ascii="Times New Roman" w:eastAsia="Times New Roman" w:hAnsi="Times New Roman" w:cs="Times New Roman"/>
          <w:b/>
          <w:sz w:val="36"/>
          <w:szCs w:val="28"/>
          <w:u w:val="single"/>
        </w:rPr>
      </w:pPr>
    </w:p>
    <w:p w14:paraId="214CD8F9" w14:textId="77777777" w:rsidR="00340378" w:rsidRDefault="00340378" w:rsidP="00340378">
      <w:pPr>
        <w:rPr>
          <w:rFonts w:ascii="Times New Roman" w:eastAsia="Times New Roman" w:hAnsi="Times New Roman" w:cs="Times New Roman"/>
          <w:b/>
          <w:sz w:val="36"/>
          <w:szCs w:val="28"/>
          <w:u w:val="single"/>
        </w:rPr>
      </w:pPr>
    </w:p>
    <w:p w14:paraId="741974C8" w14:textId="77777777" w:rsidR="00340378" w:rsidRDefault="00340378" w:rsidP="001A37D2">
      <w:pPr>
        <w:jc w:val="center"/>
        <w:rPr>
          <w:rFonts w:ascii="Times New Roman" w:eastAsia="Times New Roman" w:hAnsi="Times New Roman" w:cs="Times New Roman"/>
          <w:b/>
          <w:sz w:val="36"/>
          <w:szCs w:val="28"/>
          <w:u w:val="single"/>
        </w:rPr>
      </w:pPr>
    </w:p>
    <w:p w14:paraId="5A08EC5B" w14:textId="77777777" w:rsidR="00340378" w:rsidRDefault="00340378" w:rsidP="001A37D2">
      <w:pPr>
        <w:jc w:val="center"/>
        <w:rPr>
          <w:rFonts w:ascii="Times New Roman" w:eastAsia="Times New Roman" w:hAnsi="Times New Roman" w:cs="Times New Roman"/>
          <w:b/>
          <w:sz w:val="36"/>
          <w:szCs w:val="28"/>
          <w:u w:val="single"/>
        </w:rPr>
      </w:pPr>
    </w:p>
    <w:p w14:paraId="720EE1B1" w14:textId="23801051" w:rsidR="00340378" w:rsidRPr="00340378" w:rsidRDefault="00340378" w:rsidP="00340378">
      <w:pPr>
        <w:pStyle w:val="Title"/>
        <w:jc w:val="center"/>
        <w:rPr>
          <w:rFonts w:ascii="Times New Roman" w:eastAsia="Times New Roman" w:hAnsi="Times New Roman" w:cs="Times New Roman"/>
          <w:sz w:val="72"/>
        </w:rPr>
      </w:pPr>
      <w:r w:rsidRPr="00340378">
        <w:rPr>
          <w:rFonts w:ascii="Times New Roman" w:eastAsia="Times New Roman" w:hAnsi="Times New Roman" w:cs="Times New Roman"/>
          <w:sz w:val="72"/>
        </w:rPr>
        <w:t xml:space="preserve">Please move on to watch Session </w:t>
      </w:r>
      <w:r>
        <w:rPr>
          <w:rFonts w:ascii="Times New Roman" w:eastAsia="Times New Roman" w:hAnsi="Times New Roman" w:cs="Times New Roman"/>
          <w:sz w:val="72"/>
        </w:rPr>
        <w:t>4</w:t>
      </w:r>
      <w:r w:rsidRPr="00340378">
        <w:rPr>
          <w:rFonts w:ascii="Times New Roman" w:eastAsia="Times New Roman" w:hAnsi="Times New Roman" w:cs="Times New Roman"/>
          <w:sz w:val="72"/>
        </w:rPr>
        <w:t xml:space="preserve"> now </w:t>
      </w:r>
      <w:r>
        <w:rPr>
          <w:rFonts w:ascii="Times New Roman" w:eastAsia="Times New Roman" w:hAnsi="Times New Roman" w:cs="Times New Roman"/>
          <w:sz w:val="72"/>
        </w:rPr>
        <w:t xml:space="preserve">and come back to complete the session </w:t>
      </w:r>
      <w:r>
        <w:rPr>
          <w:rFonts w:ascii="Times New Roman" w:eastAsia="Times New Roman" w:hAnsi="Times New Roman" w:cs="Times New Roman"/>
          <w:sz w:val="72"/>
        </w:rPr>
        <w:t>4</w:t>
      </w:r>
      <w:r>
        <w:rPr>
          <w:rFonts w:ascii="Times New Roman" w:eastAsia="Times New Roman" w:hAnsi="Times New Roman" w:cs="Times New Roman"/>
          <w:sz w:val="72"/>
        </w:rPr>
        <w:t xml:space="preserve"> Reframing Activity</w:t>
      </w:r>
    </w:p>
    <w:p w14:paraId="3FF4A463" w14:textId="77777777" w:rsidR="00340378" w:rsidRDefault="00340378" w:rsidP="001A37D2">
      <w:pPr>
        <w:jc w:val="center"/>
        <w:rPr>
          <w:rFonts w:ascii="Times New Roman" w:eastAsia="Times New Roman" w:hAnsi="Times New Roman" w:cs="Times New Roman"/>
          <w:b/>
          <w:sz w:val="36"/>
          <w:szCs w:val="28"/>
          <w:u w:val="single"/>
        </w:rPr>
      </w:pPr>
    </w:p>
    <w:p w14:paraId="408DE54F" w14:textId="77777777" w:rsidR="00340378" w:rsidRDefault="00340378" w:rsidP="001A37D2">
      <w:pPr>
        <w:jc w:val="center"/>
        <w:rPr>
          <w:rFonts w:ascii="Times New Roman" w:eastAsia="Times New Roman" w:hAnsi="Times New Roman" w:cs="Times New Roman"/>
          <w:b/>
          <w:sz w:val="36"/>
          <w:szCs w:val="28"/>
          <w:u w:val="single"/>
        </w:rPr>
      </w:pPr>
    </w:p>
    <w:p w14:paraId="6AA1D211" w14:textId="77777777" w:rsidR="00340378" w:rsidRDefault="00340378" w:rsidP="001A37D2">
      <w:pPr>
        <w:jc w:val="center"/>
        <w:rPr>
          <w:rFonts w:ascii="Times New Roman" w:eastAsia="Times New Roman" w:hAnsi="Times New Roman" w:cs="Times New Roman"/>
          <w:b/>
          <w:sz w:val="36"/>
          <w:szCs w:val="28"/>
          <w:u w:val="single"/>
        </w:rPr>
      </w:pPr>
    </w:p>
    <w:p w14:paraId="1E0B7421" w14:textId="77777777" w:rsidR="00340378" w:rsidRDefault="00340378" w:rsidP="001A37D2">
      <w:pPr>
        <w:jc w:val="center"/>
        <w:rPr>
          <w:rFonts w:ascii="Times New Roman" w:eastAsia="Times New Roman" w:hAnsi="Times New Roman" w:cs="Times New Roman"/>
          <w:b/>
          <w:sz w:val="36"/>
          <w:szCs w:val="28"/>
          <w:u w:val="single"/>
        </w:rPr>
      </w:pPr>
    </w:p>
    <w:p w14:paraId="26BBCB00" w14:textId="77777777" w:rsidR="00340378" w:rsidRDefault="00340378" w:rsidP="001A37D2">
      <w:pPr>
        <w:jc w:val="center"/>
        <w:rPr>
          <w:rFonts w:ascii="Times New Roman" w:eastAsia="Times New Roman" w:hAnsi="Times New Roman" w:cs="Times New Roman"/>
          <w:b/>
          <w:sz w:val="36"/>
          <w:szCs w:val="28"/>
          <w:u w:val="single"/>
        </w:rPr>
      </w:pPr>
    </w:p>
    <w:p w14:paraId="093B4FC6" w14:textId="3FF5327F" w:rsidR="00340378" w:rsidRDefault="00340378" w:rsidP="00340378">
      <w:pPr>
        <w:rPr>
          <w:rFonts w:ascii="Times New Roman" w:eastAsia="Times New Roman" w:hAnsi="Times New Roman" w:cs="Times New Roman"/>
          <w:b/>
          <w:sz w:val="36"/>
          <w:szCs w:val="28"/>
          <w:u w:val="single"/>
        </w:rPr>
      </w:pPr>
    </w:p>
    <w:p w14:paraId="3C9EFAE5" w14:textId="77777777" w:rsidR="00340378" w:rsidRDefault="00340378" w:rsidP="00340378">
      <w:pPr>
        <w:rPr>
          <w:rFonts w:ascii="Times New Roman" w:eastAsia="Times New Roman" w:hAnsi="Times New Roman" w:cs="Times New Roman"/>
          <w:b/>
          <w:sz w:val="36"/>
          <w:szCs w:val="28"/>
          <w:u w:val="single"/>
        </w:rPr>
      </w:pPr>
    </w:p>
    <w:p w14:paraId="3F537C60" w14:textId="77777777" w:rsidR="00340378" w:rsidRDefault="00340378" w:rsidP="001A37D2">
      <w:pPr>
        <w:jc w:val="center"/>
        <w:rPr>
          <w:rFonts w:ascii="Times New Roman" w:eastAsia="Times New Roman" w:hAnsi="Times New Roman" w:cs="Times New Roman"/>
          <w:b/>
          <w:sz w:val="36"/>
          <w:szCs w:val="28"/>
          <w:u w:val="single"/>
        </w:rPr>
      </w:pPr>
    </w:p>
    <w:p w14:paraId="643B3188" w14:textId="43701E9E" w:rsidR="001A37D2" w:rsidRDefault="001A37D2" w:rsidP="001A37D2">
      <w:pPr>
        <w:jc w:val="center"/>
        <w:rPr>
          <w:rFonts w:ascii="Times New Roman" w:eastAsia="Times New Roman" w:hAnsi="Times New Roman" w:cs="Times New Roman"/>
          <w:b/>
          <w:sz w:val="36"/>
          <w:szCs w:val="28"/>
          <w:u w:val="single"/>
        </w:rPr>
      </w:pPr>
      <w:r w:rsidRPr="00F14B37">
        <w:rPr>
          <w:rFonts w:ascii="Times New Roman" w:eastAsia="Times New Roman" w:hAnsi="Times New Roman" w:cs="Times New Roman"/>
          <w:b/>
          <w:sz w:val="36"/>
          <w:szCs w:val="28"/>
          <w:u w:val="single"/>
        </w:rPr>
        <w:t xml:space="preserve">Session </w:t>
      </w:r>
      <w:r>
        <w:rPr>
          <w:rFonts w:ascii="Times New Roman" w:eastAsia="Times New Roman" w:hAnsi="Times New Roman" w:cs="Times New Roman"/>
          <w:b/>
          <w:sz w:val="36"/>
          <w:szCs w:val="28"/>
          <w:u w:val="single"/>
        </w:rPr>
        <w:t>Four</w:t>
      </w:r>
      <w:r w:rsidRPr="00F14B37">
        <w:rPr>
          <w:rFonts w:ascii="Times New Roman" w:eastAsia="Times New Roman" w:hAnsi="Times New Roman" w:cs="Times New Roman"/>
          <w:b/>
          <w:sz w:val="36"/>
          <w:szCs w:val="28"/>
          <w:u w:val="single"/>
        </w:rPr>
        <w:t xml:space="preserve">: </w:t>
      </w:r>
      <w:r w:rsidR="007948A1">
        <w:rPr>
          <w:rFonts w:ascii="Times New Roman" w:eastAsia="Times New Roman" w:hAnsi="Times New Roman" w:cs="Times New Roman"/>
          <w:b/>
          <w:sz w:val="36"/>
          <w:szCs w:val="28"/>
          <w:u w:val="single"/>
        </w:rPr>
        <w:t>Asthma Medical Management Part II</w:t>
      </w:r>
    </w:p>
    <w:p w14:paraId="01EF658A" w14:textId="77777777" w:rsidR="007948A1" w:rsidRPr="00F14B37" w:rsidRDefault="007948A1" w:rsidP="001A37D2">
      <w:pPr>
        <w:jc w:val="center"/>
        <w:rPr>
          <w:rFonts w:ascii="Times New Roman" w:eastAsia="Times New Roman" w:hAnsi="Times New Roman" w:cs="Times New Roman"/>
          <w:b/>
          <w:sz w:val="36"/>
          <w:szCs w:val="28"/>
          <w:u w:val="single"/>
        </w:rPr>
      </w:pPr>
    </w:p>
    <w:p w14:paraId="4DE80852" w14:textId="77777777" w:rsidR="001A37D2" w:rsidRPr="00193669" w:rsidRDefault="001A37D2" w:rsidP="001A37D2">
      <w:pPr>
        <w:jc w:val="center"/>
        <w:rPr>
          <w:rFonts w:ascii="Times New Roman" w:eastAsia="Times New Roman" w:hAnsi="Times New Roman" w:cs="Times New Roman"/>
          <w:b/>
          <w:sz w:val="28"/>
          <w:szCs w:val="28"/>
          <w:u w:val="single"/>
        </w:rPr>
      </w:pPr>
    </w:p>
    <w:p w14:paraId="59940A6E" w14:textId="77777777" w:rsidR="001A37D2" w:rsidRPr="007E6BF6" w:rsidRDefault="001A37D2" w:rsidP="001A37D2">
      <w:pPr>
        <w:rPr>
          <w:rFonts w:ascii="Times New Roman" w:eastAsia="Times New Roman" w:hAnsi="Times New Roman" w:cs="Times New Roman"/>
          <w:sz w:val="32"/>
          <w:szCs w:val="28"/>
        </w:rPr>
      </w:pPr>
      <w:r w:rsidRPr="007E6BF6">
        <w:rPr>
          <w:rFonts w:ascii="Times New Roman" w:eastAsia="Times New Roman" w:hAnsi="Times New Roman" w:cs="Times New Roman"/>
          <w:iCs/>
          <w:sz w:val="32"/>
          <w:szCs w:val="28"/>
        </w:rPr>
        <w:t xml:space="preserve">Amber is a 16-year old Black student who lives in an apartment with her mom in the city. </w:t>
      </w:r>
    </w:p>
    <w:p w14:paraId="1F60F33B" w14:textId="77777777" w:rsidR="001A37D2" w:rsidRPr="007E6BF6" w:rsidRDefault="001A37D2" w:rsidP="001A37D2">
      <w:pPr>
        <w:rPr>
          <w:rFonts w:ascii="Times New Roman" w:eastAsia="Times New Roman" w:hAnsi="Times New Roman" w:cs="Times New Roman"/>
          <w:iCs/>
          <w:sz w:val="32"/>
          <w:szCs w:val="28"/>
        </w:rPr>
      </w:pPr>
      <w:r w:rsidRPr="007E6BF6">
        <w:rPr>
          <w:rFonts w:ascii="Times New Roman" w:eastAsia="Times New Roman" w:hAnsi="Times New Roman" w:cs="Times New Roman"/>
          <w:iCs/>
          <w:sz w:val="32"/>
          <w:szCs w:val="28"/>
        </w:rPr>
        <w:t xml:space="preserve">Lately, she has been exhibiting asthma symptoms more frequently and it has caused her to miss some days at school. </w:t>
      </w:r>
    </w:p>
    <w:p w14:paraId="655FED08" w14:textId="77777777" w:rsidR="001A37D2" w:rsidRPr="007E6BF6" w:rsidRDefault="001A37D2" w:rsidP="001A37D2">
      <w:pPr>
        <w:rPr>
          <w:rFonts w:ascii="Times New Roman" w:eastAsia="Times New Roman" w:hAnsi="Times New Roman" w:cs="Times New Roman"/>
          <w:sz w:val="32"/>
          <w:szCs w:val="28"/>
        </w:rPr>
      </w:pPr>
    </w:p>
    <w:p w14:paraId="2C153A80" w14:textId="77777777" w:rsidR="001A37D2" w:rsidRPr="007E6BF6" w:rsidRDefault="001A37D2" w:rsidP="001A37D2">
      <w:pPr>
        <w:rPr>
          <w:rFonts w:ascii="Times New Roman" w:eastAsia="Times New Roman" w:hAnsi="Times New Roman" w:cs="Times New Roman"/>
          <w:sz w:val="32"/>
          <w:szCs w:val="28"/>
        </w:rPr>
      </w:pPr>
      <w:r w:rsidRPr="007E6BF6">
        <w:rPr>
          <w:rFonts w:ascii="Times New Roman" w:eastAsia="Times New Roman" w:hAnsi="Times New Roman" w:cs="Times New Roman"/>
          <w:sz w:val="32"/>
          <w:szCs w:val="28"/>
        </w:rPr>
        <w:t xml:space="preserve">She tries to remember to take her controller inhaler twice a day, but she usually forgets in the afternoon when she spends time with her grandparents after school. Amber recently missed an appointment with her pediatrician and can’t get her inhaler refilled without an updated prescription.  </w:t>
      </w:r>
    </w:p>
    <w:p w14:paraId="45721E3C" w14:textId="77777777" w:rsidR="001A37D2" w:rsidRPr="00193669" w:rsidRDefault="001A37D2" w:rsidP="001A37D2">
      <w:pPr>
        <w:jc w:val="center"/>
        <w:rPr>
          <w:rFonts w:ascii="Times New Roman" w:eastAsia="Times New Roman" w:hAnsi="Times New Roman" w:cs="Times New Roman"/>
          <w:b/>
          <w:sz w:val="40"/>
          <w:szCs w:val="28"/>
          <w:u w:val="single"/>
        </w:rPr>
      </w:pPr>
    </w:p>
    <w:p w14:paraId="45FEC68D" w14:textId="77777777" w:rsidR="001A37D2" w:rsidRPr="00193669" w:rsidRDefault="001A37D2" w:rsidP="001A37D2">
      <w:pPr>
        <w:jc w:val="center"/>
        <w:rPr>
          <w:rFonts w:ascii="Times New Roman" w:eastAsia="Times New Roman" w:hAnsi="Times New Roman" w:cs="Times New Roman"/>
          <w:b/>
          <w:sz w:val="40"/>
          <w:szCs w:val="28"/>
          <w:u w:val="single"/>
        </w:rPr>
      </w:pPr>
    </w:p>
    <w:p w14:paraId="5A13F87F" w14:textId="77777777" w:rsidR="001A37D2" w:rsidRPr="00F14B37" w:rsidRDefault="001A37D2" w:rsidP="001A37D2">
      <w:pPr>
        <w:jc w:val="center"/>
        <w:rPr>
          <w:rFonts w:ascii="Times New Roman" w:eastAsia="Times New Roman" w:hAnsi="Times New Roman" w:cs="Times New Roman"/>
          <w:b/>
          <w:sz w:val="36"/>
          <w:szCs w:val="28"/>
          <w:u w:val="single"/>
        </w:rPr>
      </w:pPr>
    </w:p>
    <w:p w14:paraId="4B3101D8" w14:textId="77777777" w:rsidR="001A37D2" w:rsidRDefault="001A37D2" w:rsidP="001A37D2">
      <w:pPr>
        <w:jc w:val="center"/>
        <w:rPr>
          <w:b/>
          <w:sz w:val="32"/>
          <w:u w:val="single"/>
        </w:rPr>
      </w:pPr>
    </w:p>
    <w:p w14:paraId="32208FEA" w14:textId="77777777" w:rsidR="001A37D2" w:rsidRDefault="001A37D2" w:rsidP="001A37D2">
      <w:pPr>
        <w:jc w:val="center"/>
        <w:rPr>
          <w:b/>
          <w:sz w:val="32"/>
          <w:u w:val="single"/>
        </w:rPr>
      </w:pPr>
    </w:p>
    <w:p w14:paraId="263DD2AF" w14:textId="77777777" w:rsidR="001A37D2" w:rsidRDefault="001A37D2" w:rsidP="001A37D2">
      <w:pPr>
        <w:jc w:val="center"/>
        <w:rPr>
          <w:b/>
          <w:sz w:val="32"/>
          <w:u w:val="single"/>
        </w:rPr>
      </w:pPr>
    </w:p>
    <w:p w14:paraId="2CC852C6" w14:textId="77777777" w:rsidR="001A37D2" w:rsidRDefault="001A37D2" w:rsidP="001A37D2">
      <w:pPr>
        <w:jc w:val="center"/>
        <w:rPr>
          <w:b/>
          <w:sz w:val="32"/>
          <w:u w:val="single"/>
        </w:rPr>
      </w:pPr>
    </w:p>
    <w:p w14:paraId="1C1C4F8C" w14:textId="77777777" w:rsidR="001A37D2" w:rsidRDefault="001A37D2" w:rsidP="001A37D2">
      <w:pPr>
        <w:jc w:val="center"/>
        <w:rPr>
          <w:b/>
          <w:sz w:val="32"/>
          <w:u w:val="single"/>
        </w:rPr>
      </w:pPr>
    </w:p>
    <w:p w14:paraId="05246AA1" w14:textId="77777777" w:rsidR="001A37D2" w:rsidRDefault="001A37D2" w:rsidP="001A37D2">
      <w:pPr>
        <w:jc w:val="center"/>
        <w:rPr>
          <w:b/>
          <w:sz w:val="32"/>
          <w:u w:val="single"/>
        </w:rPr>
      </w:pPr>
    </w:p>
    <w:p w14:paraId="11D9B1AB" w14:textId="3A0BE4FB" w:rsidR="001A37D2" w:rsidRDefault="001A37D2" w:rsidP="000E0885">
      <w:pPr>
        <w:rPr>
          <w:b/>
          <w:sz w:val="32"/>
          <w:u w:val="single"/>
        </w:rPr>
      </w:pPr>
    </w:p>
    <w:p w14:paraId="755C3717" w14:textId="77777777" w:rsidR="00340378" w:rsidRDefault="00340378" w:rsidP="000E0885">
      <w:pPr>
        <w:rPr>
          <w:b/>
          <w:sz w:val="32"/>
          <w:u w:val="single"/>
        </w:rPr>
      </w:pPr>
    </w:p>
    <w:p w14:paraId="26FCB55E" w14:textId="47C6AF57" w:rsidR="000E0885" w:rsidRDefault="000E0885" w:rsidP="000E0885">
      <w:pPr>
        <w:rPr>
          <w:b/>
          <w:sz w:val="32"/>
          <w:u w:val="single"/>
        </w:rPr>
      </w:pPr>
    </w:p>
    <w:p w14:paraId="2C416E6E" w14:textId="77777777" w:rsidR="000E0885" w:rsidRDefault="000E0885" w:rsidP="000E0885">
      <w:pPr>
        <w:rPr>
          <w:b/>
          <w:sz w:val="32"/>
          <w:u w:val="single"/>
        </w:rPr>
      </w:pPr>
    </w:p>
    <w:p w14:paraId="569603AC" w14:textId="47888120" w:rsidR="000E0885" w:rsidRPr="00B65E60" w:rsidRDefault="00B65E60" w:rsidP="00B65E60">
      <w:pPr>
        <w:jc w:val="center"/>
        <w:rPr>
          <w:rFonts w:ascii="Times New Roman" w:hAnsi="Times New Roman" w:cs="Times New Roman"/>
          <w:b/>
          <w:sz w:val="32"/>
          <w:u w:val="single"/>
        </w:rPr>
      </w:pPr>
      <w:r w:rsidRPr="00B65E60">
        <w:rPr>
          <w:rFonts w:ascii="Times New Roman" w:hAnsi="Times New Roman" w:cs="Times New Roman"/>
          <w:b/>
          <w:sz w:val="32"/>
          <w:u w:val="single"/>
        </w:rPr>
        <w:t>Session Four: Asthma Medical Management Part II</w:t>
      </w:r>
    </w:p>
    <w:tbl>
      <w:tblPr>
        <w:tblpPr w:leftFromText="180" w:rightFromText="180" w:tblpY="465"/>
        <w:tblW w:w="13086" w:type="dxa"/>
        <w:tblCellMar>
          <w:left w:w="0" w:type="dxa"/>
          <w:right w:w="0" w:type="dxa"/>
        </w:tblCellMar>
        <w:tblLook w:val="0600" w:firstRow="0" w:lastRow="0" w:firstColumn="0" w:lastColumn="0" w:noHBand="1" w:noVBand="1"/>
      </w:tblPr>
      <w:tblGrid>
        <w:gridCol w:w="3233"/>
        <w:gridCol w:w="4731"/>
        <w:gridCol w:w="5122"/>
      </w:tblGrid>
      <w:tr w:rsidR="001A37D2" w:rsidRPr="00121EDD" w14:paraId="42E2F5DF" w14:textId="77777777" w:rsidTr="00B65E60">
        <w:trPr>
          <w:trHeight w:val="418"/>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C8D75ED" w14:textId="77777777" w:rsidR="001A37D2" w:rsidRPr="00121EDD" w:rsidRDefault="001A37D2" w:rsidP="000E0885">
            <w:pPr>
              <w:pStyle w:val="NormalWeb"/>
              <w:spacing w:before="0" w:beforeAutospacing="0" w:after="0" w:afterAutospacing="0"/>
              <w:jc w:val="center"/>
              <w:rPr>
                <w:rFonts w:ascii="Arial" w:hAnsi="Arial" w:cs="Arial"/>
                <w:sz w:val="36"/>
                <w:szCs w:val="36"/>
              </w:rPr>
            </w:pPr>
            <w:r w:rsidRPr="00121EDD">
              <w:rPr>
                <w:b/>
                <w:bCs/>
                <w:sz w:val="28"/>
                <w:szCs w:val="28"/>
              </w:rPr>
              <w:t>Framing Element</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9F1DA70" w14:textId="77777777" w:rsidR="001A37D2" w:rsidRPr="00121EDD" w:rsidRDefault="001A37D2" w:rsidP="000E0885">
            <w:pPr>
              <w:pStyle w:val="NormalWeb"/>
              <w:spacing w:before="0" w:beforeAutospacing="0" w:after="0" w:afterAutospacing="0"/>
              <w:jc w:val="center"/>
              <w:rPr>
                <w:rFonts w:ascii="Arial" w:hAnsi="Arial" w:cs="Arial"/>
                <w:sz w:val="36"/>
                <w:szCs w:val="36"/>
              </w:rPr>
            </w:pPr>
            <w:r w:rsidRPr="00121EDD">
              <w:rPr>
                <w:b/>
                <w:bCs/>
                <w:sz w:val="28"/>
                <w:szCs w:val="28"/>
              </w:rPr>
              <w:t>Traditional Approach</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E55F69E" w14:textId="77777777" w:rsidR="001A37D2" w:rsidRPr="00121EDD" w:rsidRDefault="001A37D2" w:rsidP="000E0885">
            <w:pPr>
              <w:pStyle w:val="NormalWeb"/>
              <w:spacing w:before="0" w:beforeAutospacing="0" w:after="0" w:afterAutospacing="0"/>
              <w:jc w:val="center"/>
              <w:rPr>
                <w:rFonts w:ascii="Arial" w:hAnsi="Arial" w:cs="Arial"/>
                <w:sz w:val="36"/>
                <w:szCs w:val="36"/>
              </w:rPr>
            </w:pPr>
            <w:r w:rsidRPr="00121EDD">
              <w:rPr>
                <w:b/>
                <w:bCs/>
                <w:sz w:val="28"/>
                <w:szCs w:val="28"/>
              </w:rPr>
              <w:t>Racial Justice Approach</w:t>
            </w:r>
          </w:p>
        </w:tc>
      </w:tr>
      <w:tr w:rsidR="001A37D2" w:rsidRPr="00121EDD" w14:paraId="46B4149E" w14:textId="77777777" w:rsidTr="00B65E60">
        <w:trPr>
          <w:trHeight w:val="929"/>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7FF4A33" w14:textId="77777777" w:rsidR="001A37D2" w:rsidRPr="00121EDD" w:rsidRDefault="001A37D2" w:rsidP="000E0885">
            <w:pPr>
              <w:pStyle w:val="NormalWeb"/>
              <w:spacing w:before="0" w:beforeAutospacing="0" w:after="0" w:afterAutospacing="0"/>
              <w:ind w:left="274" w:hanging="274"/>
              <w:rPr>
                <w:rFonts w:ascii="Arial" w:hAnsi="Arial" w:cs="Arial"/>
                <w:sz w:val="36"/>
                <w:szCs w:val="36"/>
              </w:rPr>
            </w:pPr>
            <w:r w:rsidRPr="00121EDD">
              <w:rPr>
                <w:sz w:val="28"/>
                <w:szCs w:val="28"/>
              </w:rPr>
              <w:t>1. What’s the Problem?</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7CE465E" w14:textId="58A3D163" w:rsidR="001A37D2" w:rsidRPr="001A37D2" w:rsidRDefault="001A37D2" w:rsidP="000E0885">
            <w:pPr>
              <w:rPr>
                <w:rFonts w:ascii="Times New Roman" w:eastAsia="Times New Roman" w:hAnsi="Times New Roman" w:cs="Times New Roman"/>
                <w:sz w:val="28"/>
                <w:szCs w:val="28"/>
              </w:rPr>
            </w:pPr>
            <w:r w:rsidRPr="001D3845">
              <w:rPr>
                <w:rFonts w:ascii="Times New Roman" w:eastAsia="Times New Roman" w:hAnsi="Times New Roman" w:cs="Times New Roman"/>
                <w:sz w:val="28"/>
                <w:szCs w:val="28"/>
              </w:rPr>
              <w:t>Amber</w:t>
            </w:r>
            <w:r>
              <w:rPr>
                <w:rFonts w:ascii="Times New Roman" w:eastAsia="Times New Roman" w:hAnsi="Times New Roman" w:cs="Times New Roman"/>
                <w:sz w:val="28"/>
                <w:szCs w:val="28"/>
              </w:rPr>
              <w:t xml:space="preserve"> </w:t>
            </w:r>
            <w:r w:rsidR="00F673F9">
              <w:rPr>
                <w:rFonts w:ascii="Times New Roman" w:eastAsia="Times New Roman" w:hAnsi="Times New Roman" w:cs="Times New Roman"/>
                <w:sz w:val="28"/>
                <w:szCs w:val="28"/>
              </w:rPr>
              <w:t>is experiencing environmental factors that are exacerbating her asthma.</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F6E54B1" w14:textId="77777777" w:rsidR="001A37D2" w:rsidRPr="00121EDD" w:rsidRDefault="001A37D2" w:rsidP="000E0885">
            <w:pPr>
              <w:rPr>
                <w:rFonts w:ascii="Arial" w:hAnsi="Arial" w:cs="Arial"/>
                <w:sz w:val="36"/>
                <w:szCs w:val="36"/>
              </w:rPr>
            </w:pPr>
          </w:p>
        </w:tc>
      </w:tr>
      <w:tr w:rsidR="001A37D2" w:rsidRPr="00121EDD" w14:paraId="299D618A" w14:textId="77777777" w:rsidTr="00B65E60">
        <w:trPr>
          <w:trHeight w:val="2267"/>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587D73B" w14:textId="77777777" w:rsidR="001A37D2" w:rsidRPr="00121EDD" w:rsidRDefault="001A37D2" w:rsidP="000E0885">
            <w:pPr>
              <w:pStyle w:val="NormalWeb"/>
              <w:spacing w:before="0" w:beforeAutospacing="0" w:after="0" w:afterAutospacing="0"/>
              <w:ind w:left="274" w:hanging="274"/>
              <w:rPr>
                <w:rFonts w:ascii="Arial" w:hAnsi="Arial" w:cs="Arial"/>
                <w:sz w:val="36"/>
                <w:szCs w:val="36"/>
              </w:rPr>
            </w:pPr>
            <w:r w:rsidRPr="00121EDD">
              <w:rPr>
                <w:sz w:val="28"/>
                <w:szCs w:val="28"/>
              </w:rPr>
              <w:t xml:space="preserve">2. What’s the Cause? </w:t>
            </w:r>
          </w:p>
          <w:p w14:paraId="4758A024" w14:textId="77777777" w:rsidR="001A37D2" w:rsidRPr="00121EDD" w:rsidRDefault="001A37D2" w:rsidP="000E0885">
            <w:pPr>
              <w:pStyle w:val="NormalWeb"/>
              <w:spacing w:before="240" w:beforeAutospacing="0" w:after="0" w:afterAutospacing="0"/>
              <w:ind w:left="274" w:hanging="274"/>
              <w:rPr>
                <w:rFonts w:ascii="Arial" w:hAnsi="Arial" w:cs="Arial"/>
                <w:sz w:val="36"/>
                <w:szCs w:val="36"/>
              </w:rPr>
            </w:pPr>
            <w:r w:rsidRPr="00121EDD">
              <w:rPr>
                <w:i/>
                <w:iCs/>
                <w:sz w:val="28"/>
                <w:szCs w:val="28"/>
              </w:rPr>
              <w:t>What/Who’s Responsible?</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64DC7DF" w14:textId="77777777" w:rsidR="00F673F9"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73F9">
              <w:rPr>
                <w:rFonts w:ascii="Times New Roman" w:eastAsia="Times New Roman" w:hAnsi="Times New Roman" w:cs="Times New Roman"/>
                <w:sz w:val="28"/>
                <w:szCs w:val="28"/>
              </w:rPr>
              <w:t>Mice and roaches in the home</w:t>
            </w:r>
          </w:p>
          <w:p w14:paraId="74C65C45" w14:textId="7AC2989D" w:rsidR="00F673F9" w:rsidRDefault="00F673F9"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-Poor ventilation =&gt; open windows</w:t>
            </w:r>
          </w:p>
          <w:p w14:paraId="55A074E2" w14:textId="1665B49A" w:rsidR="00F673F9" w:rsidRDefault="00F673F9"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-Poor sanitation</w:t>
            </w:r>
          </w:p>
          <w:p w14:paraId="282050A5" w14:textId="77777777" w:rsidR="00F673F9" w:rsidRDefault="00F673F9" w:rsidP="000E0885">
            <w:pPr>
              <w:rPr>
                <w:rFonts w:ascii="Times New Roman" w:eastAsia="Times New Roman" w:hAnsi="Times New Roman" w:cs="Times New Roman"/>
                <w:sz w:val="28"/>
                <w:szCs w:val="28"/>
              </w:rPr>
            </w:pPr>
          </w:p>
          <w:p w14:paraId="5232655A" w14:textId="77777777" w:rsidR="001A37D2" w:rsidRDefault="00F673F9"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-Mom</w:t>
            </w:r>
          </w:p>
          <w:p w14:paraId="2E045747" w14:textId="61814055" w:rsidR="00F673F9" w:rsidRPr="007E6BF6" w:rsidRDefault="00F673F9"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-Landlord</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794FC3B" w14:textId="77777777" w:rsidR="001A37D2" w:rsidRPr="00121EDD" w:rsidRDefault="001A37D2" w:rsidP="000E0885">
            <w:pPr>
              <w:rPr>
                <w:rFonts w:ascii="Arial" w:hAnsi="Arial" w:cs="Arial"/>
                <w:sz w:val="36"/>
                <w:szCs w:val="36"/>
              </w:rPr>
            </w:pPr>
          </w:p>
        </w:tc>
      </w:tr>
      <w:tr w:rsidR="001A37D2" w:rsidRPr="00121EDD" w14:paraId="16F671BF" w14:textId="77777777" w:rsidTr="00B65E60">
        <w:trPr>
          <w:trHeight w:val="1054"/>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15B3B996" w14:textId="77777777" w:rsidR="001A37D2" w:rsidRPr="00121EDD" w:rsidRDefault="001A37D2" w:rsidP="000E0885">
            <w:pPr>
              <w:pStyle w:val="NormalWeb"/>
              <w:spacing w:before="0" w:beforeAutospacing="0" w:after="0" w:afterAutospacing="0"/>
              <w:ind w:left="274" w:hanging="274"/>
              <w:rPr>
                <w:rFonts w:ascii="Arial" w:hAnsi="Arial" w:cs="Arial"/>
                <w:sz w:val="36"/>
                <w:szCs w:val="36"/>
              </w:rPr>
            </w:pPr>
            <w:r w:rsidRPr="00121EDD">
              <w:rPr>
                <w:sz w:val="28"/>
                <w:szCs w:val="28"/>
              </w:rPr>
              <w:t>3. What’s the Solution?</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2AE369CA" w14:textId="77777777" w:rsidR="001A37D2"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D3845">
              <w:rPr>
                <w:rFonts w:ascii="Times New Roman" w:eastAsia="Times New Roman" w:hAnsi="Times New Roman" w:cs="Times New Roman"/>
                <w:sz w:val="28"/>
                <w:szCs w:val="28"/>
              </w:rPr>
              <w:t>Education</w:t>
            </w:r>
          </w:p>
          <w:p w14:paraId="447DFDA5" w14:textId="2452F6B2" w:rsidR="001A37D2" w:rsidRPr="001D3845"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-Behavior change</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0786CE6" w14:textId="77777777" w:rsidR="001A37D2" w:rsidRPr="00121EDD" w:rsidRDefault="001A37D2" w:rsidP="000E0885">
            <w:pPr>
              <w:rPr>
                <w:rFonts w:ascii="Arial" w:hAnsi="Arial" w:cs="Arial"/>
                <w:sz w:val="36"/>
                <w:szCs w:val="36"/>
              </w:rPr>
            </w:pPr>
          </w:p>
        </w:tc>
      </w:tr>
      <w:tr w:rsidR="001A37D2" w:rsidRPr="00121EDD" w14:paraId="5C4084D9" w14:textId="77777777" w:rsidTr="00B65E60">
        <w:trPr>
          <w:trHeight w:val="1547"/>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7767D17" w14:textId="77777777" w:rsidR="001A37D2" w:rsidRPr="00121EDD" w:rsidRDefault="001A37D2" w:rsidP="000E0885">
            <w:pPr>
              <w:pStyle w:val="NormalWeb"/>
              <w:spacing w:before="0" w:beforeAutospacing="0" w:after="0" w:afterAutospacing="0"/>
              <w:ind w:left="274" w:hanging="274"/>
              <w:rPr>
                <w:rFonts w:ascii="Arial" w:hAnsi="Arial" w:cs="Arial"/>
                <w:sz w:val="36"/>
                <w:szCs w:val="36"/>
              </w:rPr>
            </w:pPr>
            <w:r w:rsidRPr="00121EDD">
              <w:rPr>
                <w:sz w:val="28"/>
                <w:szCs w:val="28"/>
              </w:rPr>
              <w:t>4. What Action is Needed?</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67A98085" w14:textId="77777777" w:rsidR="001A37D2"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-Go to doctor’s appointments regularly.</w:t>
            </w:r>
          </w:p>
          <w:p w14:paraId="6CB44BC0" w14:textId="77777777" w:rsidR="001A37D2"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-Refill medications on time.</w:t>
            </w:r>
          </w:p>
          <w:p w14:paraId="5BCAF1FE" w14:textId="77777777" w:rsidR="001A37D2" w:rsidRPr="001D3845" w:rsidRDefault="001A37D2" w:rsidP="000E0885">
            <w:pPr>
              <w:rPr>
                <w:rFonts w:ascii="Times New Roman" w:eastAsia="Times New Roman" w:hAnsi="Times New Roman" w:cs="Times New Roman"/>
                <w:sz w:val="28"/>
                <w:szCs w:val="28"/>
              </w:rPr>
            </w:pPr>
            <w:r>
              <w:rPr>
                <w:rFonts w:ascii="Times New Roman" w:eastAsia="Times New Roman" w:hAnsi="Times New Roman" w:cs="Times New Roman"/>
                <w:sz w:val="28"/>
                <w:szCs w:val="28"/>
              </w:rPr>
              <w:t>-Comply with medication guidance.</w:t>
            </w:r>
          </w:p>
          <w:p w14:paraId="13B2972F" w14:textId="77777777" w:rsidR="001A37D2" w:rsidRPr="001D3845" w:rsidRDefault="001A37D2" w:rsidP="000E0885">
            <w:pPr>
              <w:rPr>
                <w:rFonts w:ascii="Times New Roman" w:eastAsia="Times New Roman" w:hAnsi="Times New Roman" w:cs="Times New Roman"/>
                <w:sz w:val="28"/>
                <w:szCs w:val="28"/>
              </w:rPr>
            </w:pP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455EADDB" w14:textId="77777777" w:rsidR="001A37D2" w:rsidRPr="00121EDD" w:rsidRDefault="001A37D2" w:rsidP="000E0885">
            <w:pPr>
              <w:rPr>
                <w:rFonts w:ascii="Arial" w:hAnsi="Arial" w:cs="Arial"/>
                <w:sz w:val="36"/>
                <w:szCs w:val="36"/>
              </w:rPr>
            </w:pPr>
          </w:p>
        </w:tc>
      </w:tr>
      <w:tr w:rsidR="001A37D2" w:rsidRPr="00121EDD" w14:paraId="5DCA7C2F" w14:textId="77777777" w:rsidTr="00B65E60">
        <w:trPr>
          <w:trHeight w:val="1661"/>
        </w:trPr>
        <w:tc>
          <w:tcPr>
            <w:tcW w:w="3233"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32354DF4" w14:textId="77777777" w:rsidR="001A37D2" w:rsidRPr="00121EDD" w:rsidRDefault="001A37D2" w:rsidP="000E0885">
            <w:pPr>
              <w:pStyle w:val="NormalWeb"/>
              <w:spacing w:before="0" w:beforeAutospacing="0" w:after="0" w:afterAutospacing="0"/>
              <w:rPr>
                <w:rFonts w:ascii="Arial" w:hAnsi="Arial" w:cs="Arial"/>
                <w:sz w:val="36"/>
                <w:szCs w:val="36"/>
              </w:rPr>
            </w:pPr>
            <w:r w:rsidRPr="00121EDD">
              <w:rPr>
                <w:sz w:val="28"/>
                <w:szCs w:val="28"/>
              </w:rPr>
              <w:t>5. What Values are highlighted?</w:t>
            </w:r>
          </w:p>
        </w:tc>
        <w:tc>
          <w:tcPr>
            <w:tcW w:w="4731"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7C338E56" w14:textId="77777777" w:rsidR="001A37D2" w:rsidRDefault="001A37D2" w:rsidP="00B65E60">
            <w:pP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responsibility</w:t>
            </w:r>
          </w:p>
          <w:p w14:paraId="41FC4A4E" w14:textId="3D48C289" w:rsidR="00F673F9" w:rsidRPr="001D3845" w:rsidRDefault="00F673F9" w:rsidP="00B65E60">
            <w:pPr>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responsibility</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32" w:type="dxa"/>
              <w:left w:w="32" w:type="dxa"/>
              <w:bottom w:w="32" w:type="dxa"/>
              <w:right w:w="32" w:type="dxa"/>
            </w:tcMar>
            <w:hideMark/>
          </w:tcPr>
          <w:p w14:paraId="06BB62D0" w14:textId="77777777" w:rsidR="001A37D2" w:rsidRPr="001D3845" w:rsidRDefault="001A37D2" w:rsidP="000E0885">
            <w:pPr>
              <w:ind w:left="360"/>
              <w:rPr>
                <w:rFonts w:ascii="Times New Roman" w:eastAsia="Times New Roman" w:hAnsi="Times New Roman" w:cs="Times New Roman"/>
                <w:sz w:val="28"/>
                <w:szCs w:val="28"/>
              </w:rPr>
            </w:pPr>
          </w:p>
        </w:tc>
      </w:tr>
    </w:tbl>
    <w:p w14:paraId="5AF35884" w14:textId="77777777" w:rsidR="00B65E60" w:rsidRPr="00B65E60" w:rsidRDefault="00B65E60" w:rsidP="00B65E60">
      <w:pPr>
        <w:rPr>
          <w:rFonts w:ascii="Times New Roman" w:hAnsi="Times New Roman" w:cs="Times New Roman"/>
          <w:b/>
          <w:sz w:val="28"/>
          <w:u w:val="single"/>
        </w:rPr>
      </w:pPr>
    </w:p>
    <w:sectPr w:rsidR="00B65E60" w:rsidRPr="00B65E60" w:rsidSect="00EB659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7E71" w14:textId="77777777" w:rsidR="00432C14" w:rsidRDefault="00432C14" w:rsidP="00EB6590">
      <w:r>
        <w:separator/>
      </w:r>
    </w:p>
  </w:endnote>
  <w:endnote w:type="continuationSeparator" w:id="0">
    <w:p w14:paraId="44945FA3" w14:textId="77777777" w:rsidR="00432C14" w:rsidRDefault="00432C14" w:rsidP="00EB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107A" w14:textId="77777777" w:rsidR="00432C14" w:rsidRDefault="00432C14" w:rsidP="00EB6590">
      <w:r>
        <w:separator/>
      </w:r>
    </w:p>
  </w:footnote>
  <w:footnote w:type="continuationSeparator" w:id="0">
    <w:p w14:paraId="741BB4FF" w14:textId="77777777" w:rsidR="00432C14" w:rsidRDefault="00432C14" w:rsidP="00EB6590">
      <w:r>
        <w:continuationSeparator/>
      </w:r>
    </w:p>
  </w:footnote>
  <w:footnote w:id="1">
    <w:p w14:paraId="7265A7EE" w14:textId="77777777" w:rsidR="00421A71" w:rsidRDefault="00421A71" w:rsidP="00421A71">
      <w:pPr>
        <w:pStyle w:val="FootnoteText"/>
      </w:pPr>
      <w:r>
        <w:rPr>
          <w:rStyle w:val="FootnoteReference"/>
        </w:rPr>
        <w:footnoteRef/>
      </w:r>
      <w:r>
        <w:t xml:space="preserve"> Definitions from Boston Public Health Commission, Racial Justice and Health Equity Initiative Professional Development Series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1069" w14:textId="1E17B506" w:rsidR="00C21291" w:rsidRDefault="00C21291">
    <w:pPr>
      <w:pStyle w:val="Header"/>
    </w:pPr>
    <w:r w:rsidRPr="00451D6A">
      <w:rPr>
        <w:noProof/>
      </w:rPr>
      <w:drawing>
        <wp:inline distT="0" distB="0" distL="0" distR="0" wp14:anchorId="0E887B54" wp14:editId="24EFF852">
          <wp:extent cx="2433955" cy="5048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688"/>
    <w:multiLevelType w:val="hybridMultilevel"/>
    <w:tmpl w:val="2D22D84C"/>
    <w:lvl w:ilvl="0" w:tplc="DBDC240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60FE3"/>
    <w:multiLevelType w:val="hybridMultilevel"/>
    <w:tmpl w:val="63786F72"/>
    <w:lvl w:ilvl="0" w:tplc="CDD28BE4">
      <w:start w:val="1"/>
      <w:numFmt w:val="bullet"/>
      <w:lvlText w:val="-"/>
      <w:lvlJc w:val="left"/>
      <w:pPr>
        <w:tabs>
          <w:tab w:val="num" w:pos="720"/>
        </w:tabs>
        <w:ind w:left="720" w:hanging="360"/>
      </w:pPr>
      <w:rPr>
        <w:rFonts w:ascii="Times New Roman" w:hAnsi="Times New Roman" w:hint="default"/>
      </w:rPr>
    </w:lvl>
    <w:lvl w:ilvl="1" w:tplc="28D6146E" w:tentative="1">
      <w:start w:val="1"/>
      <w:numFmt w:val="bullet"/>
      <w:lvlText w:val="-"/>
      <w:lvlJc w:val="left"/>
      <w:pPr>
        <w:tabs>
          <w:tab w:val="num" w:pos="1440"/>
        </w:tabs>
        <w:ind w:left="1440" w:hanging="360"/>
      </w:pPr>
      <w:rPr>
        <w:rFonts w:ascii="Times New Roman" w:hAnsi="Times New Roman" w:hint="default"/>
      </w:rPr>
    </w:lvl>
    <w:lvl w:ilvl="2" w:tplc="0F824336" w:tentative="1">
      <w:start w:val="1"/>
      <w:numFmt w:val="bullet"/>
      <w:lvlText w:val="-"/>
      <w:lvlJc w:val="left"/>
      <w:pPr>
        <w:tabs>
          <w:tab w:val="num" w:pos="2160"/>
        </w:tabs>
        <w:ind w:left="2160" w:hanging="360"/>
      </w:pPr>
      <w:rPr>
        <w:rFonts w:ascii="Times New Roman" w:hAnsi="Times New Roman" w:hint="default"/>
      </w:rPr>
    </w:lvl>
    <w:lvl w:ilvl="3" w:tplc="BFAC9ACE" w:tentative="1">
      <w:start w:val="1"/>
      <w:numFmt w:val="bullet"/>
      <w:lvlText w:val="-"/>
      <w:lvlJc w:val="left"/>
      <w:pPr>
        <w:tabs>
          <w:tab w:val="num" w:pos="2880"/>
        </w:tabs>
        <w:ind w:left="2880" w:hanging="360"/>
      </w:pPr>
      <w:rPr>
        <w:rFonts w:ascii="Times New Roman" w:hAnsi="Times New Roman" w:hint="default"/>
      </w:rPr>
    </w:lvl>
    <w:lvl w:ilvl="4" w:tplc="6E423F92" w:tentative="1">
      <w:start w:val="1"/>
      <w:numFmt w:val="bullet"/>
      <w:lvlText w:val="-"/>
      <w:lvlJc w:val="left"/>
      <w:pPr>
        <w:tabs>
          <w:tab w:val="num" w:pos="3600"/>
        </w:tabs>
        <w:ind w:left="3600" w:hanging="360"/>
      </w:pPr>
      <w:rPr>
        <w:rFonts w:ascii="Times New Roman" w:hAnsi="Times New Roman" w:hint="default"/>
      </w:rPr>
    </w:lvl>
    <w:lvl w:ilvl="5" w:tplc="342ABA48" w:tentative="1">
      <w:start w:val="1"/>
      <w:numFmt w:val="bullet"/>
      <w:lvlText w:val="-"/>
      <w:lvlJc w:val="left"/>
      <w:pPr>
        <w:tabs>
          <w:tab w:val="num" w:pos="4320"/>
        </w:tabs>
        <w:ind w:left="4320" w:hanging="360"/>
      </w:pPr>
      <w:rPr>
        <w:rFonts w:ascii="Times New Roman" w:hAnsi="Times New Roman" w:hint="default"/>
      </w:rPr>
    </w:lvl>
    <w:lvl w:ilvl="6" w:tplc="DDD6EE52" w:tentative="1">
      <w:start w:val="1"/>
      <w:numFmt w:val="bullet"/>
      <w:lvlText w:val="-"/>
      <w:lvlJc w:val="left"/>
      <w:pPr>
        <w:tabs>
          <w:tab w:val="num" w:pos="5040"/>
        </w:tabs>
        <w:ind w:left="5040" w:hanging="360"/>
      </w:pPr>
      <w:rPr>
        <w:rFonts w:ascii="Times New Roman" w:hAnsi="Times New Roman" w:hint="default"/>
      </w:rPr>
    </w:lvl>
    <w:lvl w:ilvl="7" w:tplc="545A6340" w:tentative="1">
      <w:start w:val="1"/>
      <w:numFmt w:val="bullet"/>
      <w:lvlText w:val="-"/>
      <w:lvlJc w:val="left"/>
      <w:pPr>
        <w:tabs>
          <w:tab w:val="num" w:pos="5760"/>
        </w:tabs>
        <w:ind w:left="5760" w:hanging="360"/>
      </w:pPr>
      <w:rPr>
        <w:rFonts w:ascii="Times New Roman" w:hAnsi="Times New Roman" w:hint="default"/>
      </w:rPr>
    </w:lvl>
    <w:lvl w:ilvl="8" w:tplc="19066E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2719A3"/>
    <w:multiLevelType w:val="hybridMultilevel"/>
    <w:tmpl w:val="640ED8FA"/>
    <w:lvl w:ilvl="0" w:tplc="DBDC240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80C09"/>
    <w:multiLevelType w:val="hybridMultilevel"/>
    <w:tmpl w:val="EA2095C0"/>
    <w:lvl w:ilvl="0" w:tplc="7C0E8C84">
      <w:start w:val="1"/>
      <w:numFmt w:val="bullet"/>
      <w:lvlText w:val="-"/>
      <w:lvlJc w:val="left"/>
      <w:pPr>
        <w:tabs>
          <w:tab w:val="num" w:pos="720"/>
        </w:tabs>
        <w:ind w:left="720" w:hanging="360"/>
      </w:pPr>
      <w:rPr>
        <w:rFonts w:ascii="Times New Roman" w:hAnsi="Times New Roman" w:hint="default"/>
      </w:rPr>
    </w:lvl>
    <w:lvl w:ilvl="1" w:tplc="157449E8" w:tentative="1">
      <w:start w:val="1"/>
      <w:numFmt w:val="bullet"/>
      <w:lvlText w:val="-"/>
      <w:lvlJc w:val="left"/>
      <w:pPr>
        <w:tabs>
          <w:tab w:val="num" w:pos="1440"/>
        </w:tabs>
        <w:ind w:left="1440" w:hanging="360"/>
      </w:pPr>
      <w:rPr>
        <w:rFonts w:ascii="Times New Roman" w:hAnsi="Times New Roman" w:hint="default"/>
      </w:rPr>
    </w:lvl>
    <w:lvl w:ilvl="2" w:tplc="A566B02E" w:tentative="1">
      <w:start w:val="1"/>
      <w:numFmt w:val="bullet"/>
      <w:lvlText w:val="-"/>
      <w:lvlJc w:val="left"/>
      <w:pPr>
        <w:tabs>
          <w:tab w:val="num" w:pos="2160"/>
        </w:tabs>
        <w:ind w:left="2160" w:hanging="360"/>
      </w:pPr>
      <w:rPr>
        <w:rFonts w:ascii="Times New Roman" w:hAnsi="Times New Roman" w:hint="default"/>
      </w:rPr>
    </w:lvl>
    <w:lvl w:ilvl="3" w:tplc="691E4066" w:tentative="1">
      <w:start w:val="1"/>
      <w:numFmt w:val="bullet"/>
      <w:lvlText w:val="-"/>
      <w:lvlJc w:val="left"/>
      <w:pPr>
        <w:tabs>
          <w:tab w:val="num" w:pos="2880"/>
        </w:tabs>
        <w:ind w:left="2880" w:hanging="360"/>
      </w:pPr>
      <w:rPr>
        <w:rFonts w:ascii="Times New Roman" w:hAnsi="Times New Roman" w:hint="default"/>
      </w:rPr>
    </w:lvl>
    <w:lvl w:ilvl="4" w:tplc="D7B02920" w:tentative="1">
      <w:start w:val="1"/>
      <w:numFmt w:val="bullet"/>
      <w:lvlText w:val="-"/>
      <w:lvlJc w:val="left"/>
      <w:pPr>
        <w:tabs>
          <w:tab w:val="num" w:pos="3600"/>
        </w:tabs>
        <w:ind w:left="3600" w:hanging="360"/>
      </w:pPr>
      <w:rPr>
        <w:rFonts w:ascii="Times New Roman" w:hAnsi="Times New Roman" w:hint="default"/>
      </w:rPr>
    </w:lvl>
    <w:lvl w:ilvl="5" w:tplc="0FDCB728" w:tentative="1">
      <w:start w:val="1"/>
      <w:numFmt w:val="bullet"/>
      <w:lvlText w:val="-"/>
      <w:lvlJc w:val="left"/>
      <w:pPr>
        <w:tabs>
          <w:tab w:val="num" w:pos="4320"/>
        </w:tabs>
        <w:ind w:left="4320" w:hanging="360"/>
      </w:pPr>
      <w:rPr>
        <w:rFonts w:ascii="Times New Roman" w:hAnsi="Times New Roman" w:hint="default"/>
      </w:rPr>
    </w:lvl>
    <w:lvl w:ilvl="6" w:tplc="E9224F7A" w:tentative="1">
      <w:start w:val="1"/>
      <w:numFmt w:val="bullet"/>
      <w:lvlText w:val="-"/>
      <w:lvlJc w:val="left"/>
      <w:pPr>
        <w:tabs>
          <w:tab w:val="num" w:pos="5040"/>
        </w:tabs>
        <w:ind w:left="5040" w:hanging="360"/>
      </w:pPr>
      <w:rPr>
        <w:rFonts w:ascii="Times New Roman" w:hAnsi="Times New Roman" w:hint="default"/>
      </w:rPr>
    </w:lvl>
    <w:lvl w:ilvl="7" w:tplc="7B9ED166" w:tentative="1">
      <w:start w:val="1"/>
      <w:numFmt w:val="bullet"/>
      <w:lvlText w:val="-"/>
      <w:lvlJc w:val="left"/>
      <w:pPr>
        <w:tabs>
          <w:tab w:val="num" w:pos="5760"/>
        </w:tabs>
        <w:ind w:left="5760" w:hanging="360"/>
      </w:pPr>
      <w:rPr>
        <w:rFonts w:ascii="Times New Roman" w:hAnsi="Times New Roman" w:hint="default"/>
      </w:rPr>
    </w:lvl>
    <w:lvl w:ilvl="8" w:tplc="B2C24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6037BD"/>
    <w:multiLevelType w:val="hybridMultilevel"/>
    <w:tmpl w:val="1EAE5536"/>
    <w:lvl w:ilvl="0" w:tplc="DBDC240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461E"/>
    <w:multiLevelType w:val="hybridMultilevel"/>
    <w:tmpl w:val="592447B8"/>
    <w:lvl w:ilvl="0" w:tplc="DBDC2404">
      <w:start w:val="1"/>
      <w:numFmt w:val="bullet"/>
      <w:lvlText w:val="-"/>
      <w:lvlJc w:val="left"/>
      <w:pPr>
        <w:tabs>
          <w:tab w:val="num" w:pos="720"/>
        </w:tabs>
        <w:ind w:left="720" w:hanging="360"/>
      </w:pPr>
      <w:rPr>
        <w:rFonts w:ascii="Times New Roman" w:hAnsi="Times New Roman" w:hint="default"/>
      </w:rPr>
    </w:lvl>
    <w:lvl w:ilvl="1" w:tplc="1DCA21C2" w:tentative="1">
      <w:start w:val="1"/>
      <w:numFmt w:val="bullet"/>
      <w:lvlText w:val="-"/>
      <w:lvlJc w:val="left"/>
      <w:pPr>
        <w:tabs>
          <w:tab w:val="num" w:pos="1440"/>
        </w:tabs>
        <w:ind w:left="1440" w:hanging="360"/>
      </w:pPr>
      <w:rPr>
        <w:rFonts w:ascii="Times New Roman" w:hAnsi="Times New Roman" w:hint="default"/>
      </w:rPr>
    </w:lvl>
    <w:lvl w:ilvl="2" w:tplc="63205A0E" w:tentative="1">
      <w:start w:val="1"/>
      <w:numFmt w:val="bullet"/>
      <w:lvlText w:val="-"/>
      <w:lvlJc w:val="left"/>
      <w:pPr>
        <w:tabs>
          <w:tab w:val="num" w:pos="2160"/>
        </w:tabs>
        <w:ind w:left="2160" w:hanging="360"/>
      </w:pPr>
      <w:rPr>
        <w:rFonts w:ascii="Times New Roman" w:hAnsi="Times New Roman" w:hint="default"/>
      </w:rPr>
    </w:lvl>
    <w:lvl w:ilvl="3" w:tplc="2468191A" w:tentative="1">
      <w:start w:val="1"/>
      <w:numFmt w:val="bullet"/>
      <w:lvlText w:val="-"/>
      <w:lvlJc w:val="left"/>
      <w:pPr>
        <w:tabs>
          <w:tab w:val="num" w:pos="2880"/>
        </w:tabs>
        <w:ind w:left="2880" w:hanging="360"/>
      </w:pPr>
      <w:rPr>
        <w:rFonts w:ascii="Times New Roman" w:hAnsi="Times New Roman" w:hint="default"/>
      </w:rPr>
    </w:lvl>
    <w:lvl w:ilvl="4" w:tplc="803CEDDA" w:tentative="1">
      <w:start w:val="1"/>
      <w:numFmt w:val="bullet"/>
      <w:lvlText w:val="-"/>
      <w:lvlJc w:val="left"/>
      <w:pPr>
        <w:tabs>
          <w:tab w:val="num" w:pos="3600"/>
        </w:tabs>
        <w:ind w:left="3600" w:hanging="360"/>
      </w:pPr>
      <w:rPr>
        <w:rFonts w:ascii="Times New Roman" w:hAnsi="Times New Roman" w:hint="default"/>
      </w:rPr>
    </w:lvl>
    <w:lvl w:ilvl="5" w:tplc="663A253E" w:tentative="1">
      <w:start w:val="1"/>
      <w:numFmt w:val="bullet"/>
      <w:lvlText w:val="-"/>
      <w:lvlJc w:val="left"/>
      <w:pPr>
        <w:tabs>
          <w:tab w:val="num" w:pos="4320"/>
        </w:tabs>
        <w:ind w:left="4320" w:hanging="360"/>
      </w:pPr>
      <w:rPr>
        <w:rFonts w:ascii="Times New Roman" w:hAnsi="Times New Roman" w:hint="default"/>
      </w:rPr>
    </w:lvl>
    <w:lvl w:ilvl="6" w:tplc="372AA2AA" w:tentative="1">
      <w:start w:val="1"/>
      <w:numFmt w:val="bullet"/>
      <w:lvlText w:val="-"/>
      <w:lvlJc w:val="left"/>
      <w:pPr>
        <w:tabs>
          <w:tab w:val="num" w:pos="5040"/>
        </w:tabs>
        <w:ind w:left="5040" w:hanging="360"/>
      </w:pPr>
      <w:rPr>
        <w:rFonts w:ascii="Times New Roman" w:hAnsi="Times New Roman" w:hint="default"/>
      </w:rPr>
    </w:lvl>
    <w:lvl w:ilvl="7" w:tplc="C69A8042" w:tentative="1">
      <w:start w:val="1"/>
      <w:numFmt w:val="bullet"/>
      <w:lvlText w:val="-"/>
      <w:lvlJc w:val="left"/>
      <w:pPr>
        <w:tabs>
          <w:tab w:val="num" w:pos="5760"/>
        </w:tabs>
        <w:ind w:left="5760" w:hanging="360"/>
      </w:pPr>
      <w:rPr>
        <w:rFonts w:ascii="Times New Roman" w:hAnsi="Times New Roman" w:hint="default"/>
      </w:rPr>
    </w:lvl>
    <w:lvl w:ilvl="8" w:tplc="F9F48E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85675D"/>
    <w:multiLevelType w:val="hybridMultilevel"/>
    <w:tmpl w:val="3A10EF40"/>
    <w:lvl w:ilvl="0" w:tplc="DB780C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B66B8"/>
    <w:multiLevelType w:val="hybridMultilevel"/>
    <w:tmpl w:val="CDF25F64"/>
    <w:lvl w:ilvl="0" w:tplc="D4008A1E">
      <w:start w:val="1"/>
      <w:numFmt w:val="bullet"/>
      <w:lvlText w:val="-"/>
      <w:lvlJc w:val="left"/>
      <w:pPr>
        <w:tabs>
          <w:tab w:val="num" w:pos="720"/>
        </w:tabs>
        <w:ind w:left="720" w:hanging="360"/>
      </w:pPr>
      <w:rPr>
        <w:rFonts w:ascii="Times New Roman" w:hAnsi="Times New Roman" w:hint="default"/>
      </w:rPr>
    </w:lvl>
    <w:lvl w:ilvl="1" w:tplc="365E1FD6" w:tentative="1">
      <w:start w:val="1"/>
      <w:numFmt w:val="bullet"/>
      <w:lvlText w:val="-"/>
      <w:lvlJc w:val="left"/>
      <w:pPr>
        <w:tabs>
          <w:tab w:val="num" w:pos="1440"/>
        </w:tabs>
        <w:ind w:left="1440" w:hanging="360"/>
      </w:pPr>
      <w:rPr>
        <w:rFonts w:ascii="Times New Roman" w:hAnsi="Times New Roman" w:hint="default"/>
      </w:rPr>
    </w:lvl>
    <w:lvl w:ilvl="2" w:tplc="98D831E8" w:tentative="1">
      <w:start w:val="1"/>
      <w:numFmt w:val="bullet"/>
      <w:lvlText w:val="-"/>
      <w:lvlJc w:val="left"/>
      <w:pPr>
        <w:tabs>
          <w:tab w:val="num" w:pos="2160"/>
        </w:tabs>
        <w:ind w:left="2160" w:hanging="360"/>
      </w:pPr>
      <w:rPr>
        <w:rFonts w:ascii="Times New Roman" w:hAnsi="Times New Roman" w:hint="default"/>
      </w:rPr>
    </w:lvl>
    <w:lvl w:ilvl="3" w:tplc="1BBE8DD6" w:tentative="1">
      <w:start w:val="1"/>
      <w:numFmt w:val="bullet"/>
      <w:lvlText w:val="-"/>
      <w:lvlJc w:val="left"/>
      <w:pPr>
        <w:tabs>
          <w:tab w:val="num" w:pos="2880"/>
        </w:tabs>
        <w:ind w:left="2880" w:hanging="360"/>
      </w:pPr>
      <w:rPr>
        <w:rFonts w:ascii="Times New Roman" w:hAnsi="Times New Roman" w:hint="default"/>
      </w:rPr>
    </w:lvl>
    <w:lvl w:ilvl="4" w:tplc="F0FED560" w:tentative="1">
      <w:start w:val="1"/>
      <w:numFmt w:val="bullet"/>
      <w:lvlText w:val="-"/>
      <w:lvlJc w:val="left"/>
      <w:pPr>
        <w:tabs>
          <w:tab w:val="num" w:pos="3600"/>
        </w:tabs>
        <w:ind w:left="3600" w:hanging="360"/>
      </w:pPr>
      <w:rPr>
        <w:rFonts w:ascii="Times New Roman" w:hAnsi="Times New Roman" w:hint="default"/>
      </w:rPr>
    </w:lvl>
    <w:lvl w:ilvl="5" w:tplc="4B86B400" w:tentative="1">
      <w:start w:val="1"/>
      <w:numFmt w:val="bullet"/>
      <w:lvlText w:val="-"/>
      <w:lvlJc w:val="left"/>
      <w:pPr>
        <w:tabs>
          <w:tab w:val="num" w:pos="4320"/>
        </w:tabs>
        <w:ind w:left="4320" w:hanging="360"/>
      </w:pPr>
      <w:rPr>
        <w:rFonts w:ascii="Times New Roman" w:hAnsi="Times New Roman" w:hint="default"/>
      </w:rPr>
    </w:lvl>
    <w:lvl w:ilvl="6" w:tplc="D1A2ED20" w:tentative="1">
      <w:start w:val="1"/>
      <w:numFmt w:val="bullet"/>
      <w:lvlText w:val="-"/>
      <w:lvlJc w:val="left"/>
      <w:pPr>
        <w:tabs>
          <w:tab w:val="num" w:pos="5040"/>
        </w:tabs>
        <w:ind w:left="5040" w:hanging="360"/>
      </w:pPr>
      <w:rPr>
        <w:rFonts w:ascii="Times New Roman" w:hAnsi="Times New Roman" w:hint="default"/>
      </w:rPr>
    </w:lvl>
    <w:lvl w:ilvl="7" w:tplc="6A4EA0EC" w:tentative="1">
      <w:start w:val="1"/>
      <w:numFmt w:val="bullet"/>
      <w:lvlText w:val="-"/>
      <w:lvlJc w:val="left"/>
      <w:pPr>
        <w:tabs>
          <w:tab w:val="num" w:pos="5760"/>
        </w:tabs>
        <w:ind w:left="5760" w:hanging="360"/>
      </w:pPr>
      <w:rPr>
        <w:rFonts w:ascii="Times New Roman" w:hAnsi="Times New Roman" w:hint="default"/>
      </w:rPr>
    </w:lvl>
    <w:lvl w:ilvl="8" w:tplc="F55C5C0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WyNDcyNDAyt7BU0lEKTi0uzszPAykwrAUAFks8qCwAAAA="/>
  </w:docVars>
  <w:rsids>
    <w:rsidRoot w:val="00521C10"/>
    <w:rsid w:val="000E0885"/>
    <w:rsid w:val="001919F4"/>
    <w:rsid w:val="00193669"/>
    <w:rsid w:val="001A37D2"/>
    <w:rsid w:val="001D3845"/>
    <w:rsid w:val="001F57DC"/>
    <w:rsid w:val="00232A0E"/>
    <w:rsid w:val="002711AD"/>
    <w:rsid w:val="00314C95"/>
    <w:rsid w:val="00340378"/>
    <w:rsid w:val="003C6408"/>
    <w:rsid w:val="00421A71"/>
    <w:rsid w:val="00432C14"/>
    <w:rsid w:val="00521C10"/>
    <w:rsid w:val="00546BF5"/>
    <w:rsid w:val="005605C6"/>
    <w:rsid w:val="00640FE1"/>
    <w:rsid w:val="00654228"/>
    <w:rsid w:val="00681DCD"/>
    <w:rsid w:val="00690D03"/>
    <w:rsid w:val="007948A1"/>
    <w:rsid w:val="007E6BF6"/>
    <w:rsid w:val="008C64F7"/>
    <w:rsid w:val="008D2BF8"/>
    <w:rsid w:val="00A1744C"/>
    <w:rsid w:val="00AD4944"/>
    <w:rsid w:val="00B65E60"/>
    <w:rsid w:val="00BE19D9"/>
    <w:rsid w:val="00C21291"/>
    <w:rsid w:val="00CA2B6A"/>
    <w:rsid w:val="00CB189F"/>
    <w:rsid w:val="00CF2710"/>
    <w:rsid w:val="00D11E51"/>
    <w:rsid w:val="00D24174"/>
    <w:rsid w:val="00E223BC"/>
    <w:rsid w:val="00E43765"/>
    <w:rsid w:val="00EB6590"/>
    <w:rsid w:val="00F14B37"/>
    <w:rsid w:val="00F673F9"/>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B2D9"/>
  <w14:defaultImageDpi w14:val="32767"/>
  <w15:chartTrackingRefBased/>
  <w15:docId w15:val="{3ED43D16-E779-1B4A-B02D-7227C771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C1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6590"/>
    <w:pPr>
      <w:tabs>
        <w:tab w:val="center" w:pos="4680"/>
        <w:tab w:val="right" w:pos="9360"/>
      </w:tabs>
    </w:pPr>
  </w:style>
  <w:style w:type="character" w:customStyle="1" w:styleId="HeaderChar">
    <w:name w:val="Header Char"/>
    <w:basedOn w:val="DefaultParagraphFont"/>
    <w:link w:val="Header"/>
    <w:uiPriority w:val="99"/>
    <w:rsid w:val="00EB6590"/>
  </w:style>
  <w:style w:type="paragraph" w:styleId="Footer">
    <w:name w:val="footer"/>
    <w:basedOn w:val="Normal"/>
    <w:link w:val="FooterChar"/>
    <w:uiPriority w:val="99"/>
    <w:unhideWhenUsed/>
    <w:rsid w:val="00EB6590"/>
    <w:pPr>
      <w:tabs>
        <w:tab w:val="center" w:pos="4680"/>
        <w:tab w:val="right" w:pos="9360"/>
      </w:tabs>
    </w:pPr>
  </w:style>
  <w:style w:type="character" w:customStyle="1" w:styleId="FooterChar">
    <w:name w:val="Footer Char"/>
    <w:basedOn w:val="DefaultParagraphFont"/>
    <w:link w:val="Footer"/>
    <w:uiPriority w:val="99"/>
    <w:rsid w:val="00EB6590"/>
  </w:style>
  <w:style w:type="paragraph" w:styleId="ListParagraph">
    <w:name w:val="List Paragraph"/>
    <w:basedOn w:val="Normal"/>
    <w:uiPriority w:val="34"/>
    <w:qFormat/>
    <w:rsid w:val="001D3845"/>
    <w:pPr>
      <w:ind w:left="720"/>
      <w:contextualSpacing/>
    </w:pPr>
  </w:style>
  <w:style w:type="paragraph" w:styleId="FootnoteText">
    <w:name w:val="footnote text"/>
    <w:basedOn w:val="Normal"/>
    <w:link w:val="FootnoteTextChar"/>
    <w:rsid w:val="00421A71"/>
    <w:rPr>
      <w:rFonts w:ascii="Calibri" w:hAnsi="Calibri" w:cs="Times New Roman"/>
      <w:sz w:val="20"/>
      <w:szCs w:val="20"/>
    </w:rPr>
  </w:style>
  <w:style w:type="character" w:customStyle="1" w:styleId="FootnoteTextChar">
    <w:name w:val="Footnote Text Char"/>
    <w:basedOn w:val="DefaultParagraphFont"/>
    <w:link w:val="FootnoteText"/>
    <w:rsid w:val="00421A71"/>
    <w:rPr>
      <w:rFonts w:ascii="Calibri" w:hAnsi="Calibri" w:cs="Times New Roman"/>
      <w:sz w:val="20"/>
      <w:szCs w:val="20"/>
    </w:rPr>
  </w:style>
  <w:style w:type="character" w:styleId="FootnoteReference">
    <w:name w:val="footnote reference"/>
    <w:basedOn w:val="DefaultParagraphFont"/>
    <w:rsid w:val="00421A71"/>
    <w:rPr>
      <w:vertAlign w:val="superscript"/>
    </w:rPr>
  </w:style>
  <w:style w:type="paragraph" w:styleId="Title">
    <w:name w:val="Title"/>
    <w:basedOn w:val="Normal"/>
    <w:next w:val="Normal"/>
    <w:link w:val="TitleChar"/>
    <w:uiPriority w:val="10"/>
    <w:qFormat/>
    <w:rsid w:val="000E08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3837">
      <w:bodyDiv w:val="1"/>
      <w:marLeft w:val="0"/>
      <w:marRight w:val="0"/>
      <w:marTop w:val="0"/>
      <w:marBottom w:val="0"/>
      <w:divBdr>
        <w:top w:val="none" w:sz="0" w:space="0" w:color="auto"/>
        <w:left w:val="none" w:sz="0" w:space="0" w:color="auto"/>
        <w:bottom w:val="none" w:sz="0" w:space="0" w:color="auto"/>
        <w:right w:val="none" w:sz="0" w:space="0" w:color="auto"/>
      </w:divBdr>
      <w:divsChild>
        <w:div w:id="415979954">
          <w:marLeft w:val="446"/>
          <w:marRight w:val="0"/>
          <w:marTop w:val="0"/>
          <w:marBottom w:val="0"/>
          <w:divBdr>
            <w:top w:val="none" w:sz="0" w:space="0" w:color="auto"/>
            <w:left w:val="none" w:sz="0" w:space="0" w:color="auto"/>
            <w:bottom w:val="none" w:sz="0" w:space="0" w:color="auto"/>
            <w:right w:val="none" w:sz="0" w:space="0" w:color="auto"/>
          </w:divBdr>
        </w:div>
        <w:div w:id="604848770">
          <w:marLeft w:val="446"/>
          <w:marRight w:val="0"/>
          <w:marTop w:val="0"/>
          <w:marBottom w:val="0"/>
          <w:divBdr>
            <w:top w:val="none" w:sz="0" w:space="0" w:color="auto"/>
            <w:left w:val="none" w:sz="0" w:space="0" w:color="auto"/>
            <w:bottom w:val="none" w:sz="0" w:space="0" w:color="auto"/>
            <w:right w:val="none" w:sz="0" w:space="0" w:color="auto"/>
          </w:divBdr>
        </w:div>
        <w:div w:id="203325436">
          <w:marLeft w:val="446"/>
          <w:marRight w:val="0"/>
          <w:marTop w:val="0"/>
          <w:marBottom w:val="0"/>
          <w:divBdr>
            <w:top w:val="none" w:sz="0" w:space="0" w:color="auto"/>
            <w:left w:val="none" w:sz="0" w:space="0" w:color="auto"/>
            <w:bottom w:val="none" w:sz="0" w:space="0" w:color="auto"/>
            <w:right w:val="none" w:sz="0" w:space="0" w:color="auto"/>
          </w:divBdr>
        </w:div>
      </w:divsChild>
    </w:div>
    <w:div w:id="218977330">
      <w:bodyDiv w:val="1"/>
      <w:marLeft w:val="0"/>
      <w:marRight w:val="0"/>
      <w:marTop w:val="0"/>
      <w:marBottom w:val="0"/>
      <w:divBdr>
        <w:top w:val="none" w:sz="0" w:space="0" w:color="auto"/>
        <w:left w:val="none" w:sz="0" w:space="0" w:color="auto"/>
        <w:bottom w:val="none" w:sz="0" w:space="0" w:color="auto"/>
        <w:right w:val="none" w:sz="0" w:space="0" w:color="auto"/>
      </w:divBdr>
    </w:div>
    <w:div w:id="225576403">
      <w:bodyDiv w:val="1"/>
      <w:marLeft w:val="0"/>
      <w:marRight w:val="0"/>
      <w:marTop w:val="0"/>
      <w:marBottom w:val="0"/>
      <w:divBdr>
        <w:top w:val="none" w:sz="0" w:space="0" w:color="auto"/>
        <w:left w:val="none" w:sz="0" w:space="0" w:color="auto"/>
        <w:bottom w:val="none" w:sz="0" w:space="0" w:color="auto"/>
        <w:right w:val="none" w:sz="0" w:space="0" w:color="auto"/>
      </w:divBdr>
      <w:divsChild>
        <w:div w:id="2047176916">
          <w:marLeft w:val="446"/>
          <w:marRight w:val="0"/>
          <w:marTop w:val="0"/>
          <w:marBottom w:val="0"/>
          <w:divBdr>
            <w:top w:val="none" w:sz="0" w:space="0" w:color="auto"/>
            <w:left w:val="none" w:sz="0" w:space="0" w:color="auto"/>
            <w:bottom w:val="none" w:sz="0" w:space="0" w:color="auto"/>
            <w:right w:val="none" w:sz="0" w:space="0" w:color="auto"/>
          </w:divBdr>
        </w:div>
      </w:divsChild>
    </w:div>
    <w:div w:id="266231240">
      <w:bodyDiv w:val="1"/>
      <w:marLeft w:val="0"/>
      <w:marRight w:val="0"/>
      <w:marTop w:val="0"/>
      <w:marBottom w:val="0"/>
      <w:divBdr>
        <w:top w:val="none" w:sz="0" w:space="0" w:color="auto"/>
        <w:left w:val="none" w:sz="0" w:space="0" w:color="auto"/>
        <w:bottom w:val="none" w:sz="0" w:space="0" w:color="auto"/>
        <w:right w:val="none" w:sz="0" w:space="0" w:color="auto"/>
      </w:divBdr>
    </w:div>
    <w:div w:id="281696281">
      <w:bodyDiv w:val="1"/>
      <w:marLeft w:val="0"/>
      <w:marRight w:val="0"/>
      <w:marTop w:val="0"/>
      <w:marBottom w:val="0"/>
      <w:divBdr>
        <w:top w:val="none" w:sz="0" w:space="0" w:color="auto"/>
        <w:left w:val="none" w:sz="0" w:space="0" w:color="auto"/>
        <w:bottom w:val="none" w:sz="0" w:space="0" w:color="auto"/>
        <w:right w:val="none" w:sz="0" w:space="0" w:color="auto"/>
      </w:divBdr>
      <w:divsChild>
        <w:div w:id="1598899998">
          <w:marLeft w:val="446"/>
          <w:marRight w:val="0"/>
          <w:marTop w:val="0"/>
          <w:marBottom w:val="0"/>
          <w:divBdr>
            <w:top w:val="none" w:sz="0" w:space="0" w:color="auto"/>
            <w:left w:val="none" w:sz="0" w:space="0" w:color="auto"/>
            <w:bottom w:val="none" w:sz="0" w:space="0" w:color="auto"/>
            <w:right w:val="none" w:sz="0" w:space="0" w:color="auto"/>
          </w:divBdr>
        </w:div>
        <w:div w:id="548107776">
          <w:marLeft w:val="446"/>
          <w:marRight w:val="0"/>
          <w:marTop w:val="0"/>
          <w:marBottom w:val="0"/>
          <w:divBdr>
            <w:top w:val="none" w:sz="0" w:space="0" w:color="auto"/>
            <w:left w:val="none" w:sz="0" w:space="0" w:color="auto"/>
            <w:bottom w:val="none" w:sz="0" w:space="0" w:color="auto"/>
            <w:right w:val="none" w:sz="0" w:space="0" w:color="auto"/>
          </w:divBdr>
        </w:div>
      </w:divsChild>
    </w:div>
    <w:div w:id="494422508">
      <w:bodyDiv w:val="1"/>
      <w:marLeft w:val="0"/>
      <w:marRight w:val="0"/>
      <w:marTop w:val="0"/>
      <w:marBottom w:val="0"/>
      <w:divBdr>
        <w:top w:val="none" w:sz="0" w:space="0" w:color="auto"/>
        <w:left w:val="none" w:sz="0" w:space="0" w:color="auto"/>
        <w:bottom w:val="none" w:sz="0" w:space="0" w:color="auto"/>
        <w:right w:val="none" w:sz="0" w:space="0" w:color="auto"/>
      </w:divBdr>
    </w:div>
    <w:div w:id="586158291">
      <w:bodyDiv w:val="1"/>
      <w:marLeft w:val="0"/>
      <w:marRight w:val="0"/>
      <w:marTop w:val="0"/>
      <w:marBottom w:val="0"/>
      <w:divBdr>
        <w:top w:val="none" w:sz="0" w:space="0" w:color="auto"/>
        <w:left w:val="none" w:sz="0" w:space="0" w:color="auto"/>
        <w:bottom w:val="none" w:sz="0" w:space="0" w:color="auto"/>
        <w:right w:val="none" w:sz="0" w:space="0" w:color="auto"/>
      </w:divBdr>
      <w:divsChild>
        <w:div w:id="1490828401">
          <w:marLeft w:val="446"/>
          <w:marRight w:val="0"/>
          <w:marTop w:val="0"/>
          <w:marBottom w:val="0"/>
          <w:divBdr>
            <w:top w:val="none" w:sz="0" w:space="0" w:color="auto"/>
            <w:left w:val="none" w:sz="0" w:space="0" w:color="auto"/>
            <w:bottom w:val="none" w:sz="0" w:space="0" w:color="auto"/>
            <w:right w:val="none" w:sz="0" w:space="0" w:color="auto"/>
          </w:divBdr>
        </w:div>
        <w:div w:id="1342123512">
          <w:marLeft w:val="446"/>
          <w:marRight w:val="0"/>
          <w:marTop w:val="0"/>
          <w:marBottom w:val="0"/>
          <w:divBdr>
            <w:top w:val="none" w:sz="0" w:space="0" w:color="auto"/>
            <w:left w:val="none" w:sz="0" w:space="0" w:color="auto"/>
            <w:bottom w:val="none" w:sz="0" w:space="0" w:color="auto"/>
            <w:right w:val="none" w:sz="0" w:space="0" w:color="auto"/>
          </w:divBdr>
        </w:div>
      </w:divsChild>
    </w:div>
    <w:div w:id="832910651">
      <w:bodyDiv w:val="1"/>
      <w:marLeft w:val="0"/>
      <w:marRight w:val="0"/>
      <w:marTop w:val="0"/>
      <w:marBottom w:val="0"/>
      <w:divBdr>
        <w:top w:val="none" w:sz="0" w:space="0" w:color="auto"/>
        <w:left w:val="none" w:sz="0" w:space="0" w:color="auto"/>
        <w:bottom w:val="none" w:sz="0" w:space="0" w:color="auto"/>
        <w:right w:val="none" w:sz="0" w:space="0" w:color="auto"/>
      </w:divBdr>
    </w:div>
    <w:div w:id="1346319577">
      <w:bodyDiv w:val="1"/>
      <w:marLeft w:val="0"/>
      <w:marRight w:val="0"/>
      <w:marTop w:val="0"/>
      <w:marBottom w:val="0"/>
      <w:divBdr>
        <w:top w:val="none" w:sz="0" w:space="0" w:color="auto"/>
        <w:left w:val="none" w:sz="0" w:space="0" w:color="auto"/>
        <w:bottom w:val="none" w:sz="0" w:space="0" w:color="auto"/>
        <w:right w:val="none" w:sz="0" w:space="0" w:color="auto"/>
      </w:divBdr>
    </w:div>
    <w:div w:id="1360472923">
      <w:bodyDiv w:val="1"/>
      <w:marLeft w:val="0"/>
      <w:marRight w:val="0"/>
      <w:marTop w:val="0"/>
      <w:marBottom w:val="0"/>
      <w:divBdr>
        <w:top w:val="none" w:sz="0" w:space="0" w:color="auto"/>
        <w:left w:val="none" w:sz="0" w:space="0" w:color="auto"/>
        <w:bottom w:val="none" w:sz="0" w:space="0" w:color="auto"/>
        <w:right w:val="none" w:sz="0" w:space="0" w:color="auto"/>
      </w:divBdr>
    </w:div>
    <w:div w:id="1402020927">
      <w:bodyDiv w:val="1"/>
      <w:marLeft w:val="0"/>
      <w:marRight w:val="0"/>
      <w:marTop w:val="0"/>
      <w:marBottom w:val="0"/>
      <w:divBdr>
        <w:top w:val="none" w:sz="0" w:space="0" w:color="auto"/>
        <w:left w:val="none" w:sz="0" w:space="0" w:color="auto"/>
        <w:bottom w:val="none" w:sz="0" w:space="0" w:color="auto"/>
        <w:right w:val="none" w:sz="0" w:space="0" w:color="auto"/>
      </w:divBdr>
    </w:div>
    <w:div w:id="2045672279">
      <w:bodyDiv w:val="1"/>
      <w:marLeft w:val="0"/>
      <w:marRight w:val="0"/>
      <w:marTop w:val="0"/>
      <w:marBottom w:val="0"/>
      <w:divBdr>
        <w:top w:val="none" w:sz="0" w:space="0" w:color="auto"/>
        <w:left w:val="none" w:sz="0" w:space="0" w:color="auto"/>
        <w:bottom w:val="none" w:sz="0" w:space="0" w:color="auto"/>
        <w:right w:val="none" w:sz="0" w:space="0" w:color="auto"/>
      </w:divBdr>
      <w:divsChild>
        <w:div w:id="598761754">
          <w:marLeft w:val="446"/>
          <w:marRight w:val="0"/>
          <w:marTop w:val="0"/>
          <w:marBottom w:val="0"/>
          <w:divBdr>
            <w:top w:val="none" w:sz="0" w:space="0" w:color="auto"/>
            <w:left w:val="none" w:sz="0" w:space="0" w:color="auto"/>
            <w:bottom w:val="none" w:sz="0" w:space="0" w:color="auto"/>
            <w:right w:val="none" w:sz="0" w:space="0" w:color="auto"/>
          </w:divBdr>
        </w:div>
        <w:div w:id="792135890">
          <w:marLeft w:val="446"/>
          <w:marRight w:val="0"/>
          <w:marTop w:val="0"/>
          <w:marBottom w:val="0"/>
          <w:divBdr>
            <w:top w:val="none" w:sz="0" w:space="0" w:color="auto"/>
            <w:left w:val="none" w:sz="0" w:space="0" w:color="auto"/>
            <w:bottom w:val="none" w:sz="0" w:space="0" w:color="auto"/>
            <w:right w:val="none" w:sz="0" w:space="0" w:color="auto"/>
          </w:divBdr>
        </w:div>
        <w:div w:id="1249264918">
          <w:marLeft w:val="446"/>
          <w:marRight w:val="0"/>
          <w:marTop w:val="0"/>
          <w:marBottom w:val="0"/>
          <w:divBdr>
            <w:top w:val="none" w:sz="0" w:space="0" w:color="auto"/>
            <w:left w:val="none" w:sz="0" w:space="0" w:color="auto"/>
            <w:bottom w:val="none" w:sz="0" w:space="0" w:color="auto"/>
            <w:right w:val="none" w:sz="0" w:space="0" w:color="auto"/>
          </w:divBdr>
        </w:div>
      </w:divsChild>
    </w:div>
    <w:div w:id="2068262893">
      <w:bodyDiv w:val="1"/>
      <w:marLeft w:val="0"/>
      <w:marRight w:val="0"/>
      <w:marTop w:val="0"/>
      <w:marBottom w:val="0"/>
      <w:divBdr>
        <w:top w:val="none" w:sz="0" w:space="0" w:color="auto"/>
        <w:left w:val="none" w:sz="0" w:space="0" w:color="auto"/>
        <w:bottom w:val="none" w:sz="0" w:space="0" w:color="auto"/>
        <w:right w:val="none" w:sz="0" w:space="0" w:color="auto"/>
      </w:divBdr>
    </w:div>
    <w:div w:id="20683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A3C5CF9-DF96-4907-A61C-37B973FA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Shazie Senen</dc:creator>
  <cp:keywords/>
  <dc:description/>
  <cp:lastModifiedBy>Zapata, Lesly Patricia</cp:lastModifiedBy>
  <cp:revision>5</cp:revision>
  <dcterms:created xsi:type="dcterms:W3CDTF">2020-11-30T18:42:00Z</dcterms:created>
  <dcterms:modified xsi:type="dcterms:W3CDTF">2020-11-30T19:03:00Z</dcterms:modified>
</cp:coreProperties>
</file>